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AFE6" w14:textId="5F05828A" w:rsidR="00262945" w:rsidRDefault="00262945" w:rsidP="00B672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62"/>
        <w:gridCol w:w="1183"/>
        <w:gridCol w:w="1103"/>
        <w:gridCol w:w="1514"/>
        <w:gridCol w:w="918"/>
        <w:gridCol w:w="1381"/>
        <w:gridCol w:w="1223"/>
        <w:gridCol w:w="737"/>
      </w:tblGrid>
      <w:tr w:rsidR="00AB5F02" w14:paraId="16682772" w14:textId="77777777" w:rsidTr="00284C18">
        <w:tc>
          <w:tcPr>
            <w:tcW w:w="1013" w:type="dxa"/>
            <w:gridSpan w:val="2"/>
            <w:vAlign w:val="center"/>
          </w:tcPr>
          <w:p w14:paraId="683D0E29" w14:textId="10AB6DC2" w:rsidR="00AB5F02" w:rsidRPr="00952A50" w:rsidRDefault="00952A50" w:rsidP="00952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059" w:type="dxa"/>
            <w:gridSpan w:val="7"/>
          </w:tcPr>
          <w:p w14:paraId="460DE754" w14:textId="42213E3F" w:rsidR="00AB5F02" w:rsidRDefault="00AB5F02" w:rsidP="00284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7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Capaian Pembelajaran Program Studi</w:t>
            </w:r>
            <w:r w:rsidR="00952A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(CPL)</w:t>
            </w:r>
          </w:p>
          <w:p w14:paraId="6FA61E17" w14:textId="70873E3F" w:rsidR="00DC0B84" w:rsidRPr="00DC0B84" w:rsidRDefault="00DC0B84" w:rsidP="00DC0B8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Sikap</w:t>
            </w:r>
          </w:p>
          <w:p w14:paraId="69E1EC7B" w14:textId="5B0A0B75" w:rsidR="00E7702E" w:rsidRDefault="004A1FE5" w:rsidP="00DC0B8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1FE5">
              <w:rPr>
                <w:rFonts w:ascii="Times New Roman" w:eastAsiaTheme="minorEastAsia" w:hAnsi="Times New Roman" w:cs="Times New Roman"/>
                <w:sz w:val="24"/>
                <w:szCs w:val="24"/>
              </w:rPr>
              <w:t>Bertakwa kepada Tuhan Yang Maha Esa dan mampu menunjukkan sikap religius;</w:t>
            </w:r>
          </w:p>
          <w:p w14:paraId="2B6668D6" w14:textId="351CA222" w:rsidR="004A1FE5" w:rsidRDefault="004A1FE5" w:rsidP="00DC0B8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1FE5">
              <w:rPr>
                <w:rFonts w:ascii="Times New Roman" w:eastAsiaTheme="minorEastAsia" w:hAnsi="Times New Roman" w:cs="Times New Roman"/>
                <w:sz w:val="24"/>
                <w:szCs w:val="24"/>
              </w:rPr>
              <w:t>Memiliki keinginan untuk selalu melakukan inovasi dan pengembangan di bidang keahliannya</w:t>
            </w:r>
          </w:p>
          <w:p w14:paraId="2684B0C5" w14:textId="46AC89A4" w:rsidR="004A1FE5" w:rsidRDefault="00E16407" w:rsidP="00DC0B8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6407">
              <w:rPr>
                <w:rFonts w:ascii="Times New Roman" w:eastAsiaTheme="minorEastAsia" w:hAnsi="Times New Roman" w:cs="Times New Roman"/>
                <w:sz w:val="24"/>
                <w:szCs w:val="24"/>
              </w:rPr>
              <w:t>Mampu menerapkan pemikiran logis, kritis, sistematis, inovatif dalam konteks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640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pengembangan atau implementasi ilmu pengetahuan dan teknologi yang memperhatikan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640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dan menerapkan nilai humaniora yang sesuai dengan bidang keahliannya</w:t>
            </w:r>
          </w:p>
          <w:p w14:paraId="0120841A" w14:textId="0FAD81C2" w:rsidR="00DC0B84" w:rsidRPr="006100FF" w:rsidRDefault="00E16407" w:rsidP="006100F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64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Mampu mengkaji </w:t>
            </w:r>
            <w:r w:rsidR="00EC7BC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6407">
              <w:rPr>
                <w:rFonts w:ascii="Times New Roman" w:eastAsiaTheme="minorEastAsia" w:hAnsi="Times New Roman" w:cs="Times New Roman"/>
                <w:sz w:val="24"/>
                <w:szCs w:val="24"/>
              </w:rPr>
              <w:t>implikasi pengembangan atau implementasi ilmu pengetahuan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640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dan teknologi yang memperhatikan</w:t>
            </w:r>
            <w:r w:rsidR="00DC0B8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  <w:p w14:paraId="15908BCB" w14:textId="77777777" w:rsidR="00DC0B84" w:rsidRDefault="00DC0B84" w:rsidP="00DC0B8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3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>Keterampilan Umum</w:t>
            </w:r>
          </w:p>
          <w:p w14:paraId="20482A64" w14:textId="2344C5D9" w:rsidR="00DC0B84" w:rsidRPr="006100FF" w:rsidRDefault="00DC0B84" w:rsidP="006100F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Mampu menerapkan pemikiran logis, kritis, sistematis, inovatif dalam konteks pengembangan</w:t>
            </w:r>
            <w:r w:rsidR="006100FF"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 implementasi ilmu pengetahuan dan teknologi yang memperhatikan dan menerapkan nilai</w:t>
            </w:r>
            <w:r w:rsid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humaniora yang sesuai dengan bidang keahliannya.</w:t>
            </w:r>
          </w:p>
          <w:p w14:paraId="0B8EF4BB" w14:textId="2651B24B" w:rsidR="00DC0B84" w:rsidRPr="00DC0B84" w:rsidRDefault="00DC0B84" w:rsidP="00DC0B84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C0B8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Mampu menunjukkan kinerja mandiri, bermutu, dan terukur.</w:t>
            </w:r>
          </w:p>
          <w:p w14:paraId="324B1C88" w14:textId="715C267C" w:rsidR="00DC0B84" w:rsidRPr="006100FF" w:rsidRDefault="00DC0B84" w:rsidP="006100F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C0B8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Mampu mengkaji implikasi pengembangan atau implementasi ilmu pengetahuan dan teknologi</w:t>
            </w:r>
            <w:r w:rsid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yang memperhatikan dan menerapkan nilai humaniora sesuai dengan keahliannya berdasarkan</w:t>
            </w:r>
            <w:r w:rsid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kaidah, tata cara dan etika ilmiah dalam rangka menghasilkan solusi, gagasan, gagasan, desain</w:t>
            </w:r>
          </w:p>
          <w:p w14:paraId="39DD4A11" w14:textId="1C135EF0" w:rsidR="00DC0B84" w:rsidRPr="006100FF" w:rsidRDefault="00DC0B84" w:rsidP="006100F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C0B8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 kritik seni, menyusun deskripsi atau laporan tugas akhir, dan menggunggahnya dalam</w:t>
            </w:r>
            <w:r w:rsid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laman perguruan tinggi.</w:t>
            </w:r>
          </w:p>
          <w:p w14:paraId="3DABED4E" w14:textId="71C0BB1C" w:rsidR="00DC0B84" w:rsidRPr="006100FF" w:rsidRDefault="00DC0B84" w:rsidP="006100F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C0B8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Mampu menyusun deskripsi sainstek hasil kajian tersebut diatas dalam bentuk skripsi, atau</w:t>
            </w:r>
            <w:r w:rsid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laporan tugas akhir,</w:t>
            </w:r>
            <w:r w:rsid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 mengunggahnya dalam laman perguruan tinggi.</w:t>
            </w:r>
          </w:p>
          <w:p w14:paraId="4555BCAC" w14:textId="3C5440CC" w:rsidR="00DC0B84" w:rsidRPr="006100FF" w:rsidRDefault="00DC0B84" w:rsidP="006100F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C0B8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Mampu mengambil keputusan secara tepat dalam konteks penyelesaian masalah di bidang</w:t>
            </w:r>
            <w:r w:rsid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keahliannya, berdasarkan hasil analisis informasi dan data.</w:t>
            </w:r>
          </w:p>
          <w:p w14:paraId="3642A3B4" w14:textId="5513DC83" w:rsidR="00DC0B84" w:rsidRPr="006100FF" w:rsidRDefault="00DC0B84" w:rsidP="006100F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C0B8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Mampu memelihara dan mengembang jaringan kerja dengan pembimbing, kolega, sejawat baik</w:t>
            </w:r>
            <w:r w:rsid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 dalam maupun di luar lembaganya.</w:t>
            </w:r>
          </w:p>
          <w:p w14:paraId="102AC365" w14:textId="77777777" w:rsidR="00DC0B84" w:rsidRPr="008A4C63" w:rsidRDefault="00DC0B84" w:rsidP="00DC0B8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3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4C6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>Keterampilan Khusus</w:t>
            </w:r>
          </w:p>
          <w:p w14:paraId="268B8A88" w14:textId="3A207E8C" w:rsidR="006100FF" w:rsidRPr="008A4C63" w:rsidRDefault="006100FF" w:rsidP="006100FF">
            <w:pPr>
              <w:autoSpaceDE w:val="0"/>
              <w:autoSpaceDN w:val="0"/>
              <w:adjustRightInd w:val="0"/>
              <w:ind w:left="33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A4C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Mampu mengkaji dan menerapkan berbagai metode dan konsep fisika dasar secara inovatif dan teruji.</w:t>
            </w:r>
          </w:p>
          <w:p w14:paraId="4EF7D170" w14:textId="523DF4B9" w:rsidR="00DC0B84" w:rsidRPr="008A4C63" w:rsidRDefault="00DC0B84" w:rsidP="006100F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4C6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>Pengetahuan</w:t>
            </w:r>
          </w:p>
          <w:p w14:paraId="1141376D" w14:textId="77777777" w:rsidR="008A4C63" w:rsidRPr="008A4C63" w:rsidRDefault="008A4C63" w:rsidP="008A4C63">
            <w:pPr>
              <w:autoSpaceDE w:val="0"/>
              <w:autoSpaceDN w:val="0"/>
              <w:adjustRightInd w:val="0"/>
              <w:ind w:left="3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8A4C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Menguasai konsep </w:t>
            </w:r>
            <w:r w:rsidRPr="008A4C63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hukum-hukum dasar fisika, Besaran dan Satuan, Kinematika partikel; Dinamika partikel; Kerja dan energi; Gerak rotasi; Getaran dan Mekanika fluida,</w:t>
            </w:r>
            <w:r w:rsidRPr="008A4C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8A4C63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melalui uraian matematika sederhana serta memperkenalkan contoh pemakaian konsep, dan</w:t>
            </w:r>
            <w:r w:rsidRPr="008A4C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8A4C63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melakukan analisa materi.</w:t>
            </w:r>
          </w:p>
          <w:p w14:paraId="3F1B53BC" w14:textId="0DF81D41" w:rsidR="00DC0B84" w:rsidRPr="00DC0B84" w:rsidRDefault="00DC0B84" w:rsidP="00DC0B84">
            <w:pPr>
              <w:ind w:left="-3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B5F02" w:rsidRPr="003062AF" w14:paraId="1E3B76CE" w14:textId="77777777" w:rsidTr="00284C18">
        <w:tc>
          <w:tcPr>
            <w:tcW w:w="1013" w:type="dxa"/>
            <w:gridSpan w:val="2"/>
            <w:vAlign w:val="center"/>
          </w:tcPr>
          <w:p w14:paraId="254A8572" w14:textId="1B9E61E1" w:rsidR="00AB5F02" w:rsidRPr="00952A50" w:rsidRDefault="00952A50" w:rsidP="00952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8059" w:type="dxa"/>
            <w:gridSpan w:val="7"/>
          </w:tcPr>
          <w:p w14:paraId="48468668" w14:textId="095537CE" w:rsidR="00AB5F02" w:rsidRPr="003062AF" w:rsidRDefault="00AB5F02" w:rsidP="00284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Capaian Pembelajaran Mata Kuliah</w:t>
            </w:r>
          </w:p>
          <w:p w14:paraId="156E28BD" w14:textId="44B94DDE" w:rsidR="003C735B" w:rsidRPr="003062AF" w:rsidRDefault="005F32EA" w:rsidP="00284C1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7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Mahasiswa mampu m</w:t>
            </w:r>
            <w:r w:rsidR="003C735B"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emahami besaran fisika dan sistem satuan, serta ciri besaran skalar dan besaran ve</w:t>
            </w:r>
            <w:r w:rsidR="00E16407"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</w:t>
            </w:r>
            <w:r w:rsidR="003C735B"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tor</w:t>
            </w:r>
          </w:p>
          <w:p w14:paraId="71E883C0" w14:textId="04C11FBF" w:rsidR="003C735B" w:rsidRPr="003062AF" w:rsidRDefault="005F32EA" w:rsidP="00284C1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7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Mahasiswa mampu m</w:t>
            </w:r>
            <w:r w:rsidR="003C735B"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emahami definisi gerak lurus dan melengkung secara grafis dan matematis serta penerapannya</w:t>
            </w:r>
          </w:p>
          <w:p w14:paraId="7B6BA67D" w14:textId="36D41ABB" w:rsidR="003C735B" w:rsidRPr="003062AF" w:rsidRDefault="005F32EA" w:rsidP="00284C1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7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Mahasiswa mampu m</w:t>
            </w:r>
            <w:r w:rsidR="003C735B"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emahami prinsip dasar hukum-hukum Newton dan jenis-jenis gaya serta penerapannya</w:t>
            </w:r>
          </w:p>
          <w:p w14:paraId="2557499B" w14:textId="1558F807" w:rsidR="008E09AB" w:rsidRPr="003062AF" w:rsidRDefault="005F32EA" w:rsidP="00284C1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7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Mahasiswa mampu m</w:t>
            </w:r>
            <w:r w:rsidR="003C735B"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emahami </w:t>
            </w:r>
            <w:r w:rsidR="00261F79"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dan menerapkan </w:t>
            </w:r>
            <w:r w:rsidR="003C735B"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konsep kerja dan energi, energi mekanik, hukum kekekalan energi mekanik</w:t>
            </w:r>
            <w:r w:rsidR="00261F79"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.</w:t>
            </w:r>
          </w:p>
          <w:p w14:paraId="71053A01" w14:textId="77777777" w:rsidR="00BF20E8" w:rsidRPr="003062AF" w:rsidRDefault="008E09AB" w:rsidP="00284C1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7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</w:t>
            </w:r>
            <w:r w:rsidR="003C735B"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enerapkan konsep impuls dan momentum, kekekalan momentum, tumbukan dan penerapannya </w:t>
            </w:r>
          </w:p>
          <w:p w14:paraId="12453F80" w14:textId="77777777" w:rsidR="002F2E08" w:rsidRPr="003062AF" w:rsidRDefault="00BF20E8" w:rsidP="002F2E0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7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</w:t>
            </w:r>
            <w:r w:rsidR="003C735B"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emahami prinsip gerak benda tegar dan menggelinding serta penerapannya </w:t>
            </w:r>
          </w:p>
          <w:p w14:paraId="08DC4FA7" w14:textId="77777777" w:rsidR="00E16407" w:rsidRPr="003062AF" w:rsidRDefault="002F2E08" w:rsidP="002F2E0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7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Mahasiswa mampu memahami dan menerapkan konsep dinamika rotasi</w:t>
            </w:r>
          </w:p>
          <w:p w14:paraId="3A42581F" w14:textId="481FC61D" w:rsidR="002F2E08" w:rsidRPr="003062AF" w:rsidRDefault="002F2E08" w:rsidP="002F2E0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7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3062A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Mahasiswa mampu memahami dan menerapkan mekanika Benda Berubah.</w:t>
            </w:r>
          </w:p>
        </w:tc>
      </w:tr>
      <w:tr w:rsidR="00AB5F02" w14:paraId="2955D8D2" w14:textId="77777777" w:rsidTr="00284C18">
        <w:tc>
          <w:tcPr>
            <w:tcW w:w="1013" w:type="dxa"/>
            <w:gridSpan w:val="2"/>
            <w:vAlign w:val="center"/>
          </w:tcPr>
          <w:p w14:paraId="6B80222A" w14:textId="261DA345" w:rsidR="00AB5F02" w:rsidRPr="00952A50" w:rsidRDefault="00952A50" w:rsidP="00952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059" w:type="dxa"/>
            <w:gridSpan w:val="7"/>
          </w:tcPr>
          <w:p w14:paraId="4DB58A58" w14:textId="36EE3550" w:rsidR="00AB5F02" w:rsidRDefault="00AB5F02" w:rsidP="00284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Deskripsi Mata Kuliah</w:t>
            </w:r>
          </w:p>
          <w:p w14:paraId="401BADE6" w14:textId="706FDD89" w:rsidR="00EB0C52" w:rsidRDefault="00E16407" w:rsidP="00284C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Pada mata kuliah ini mahasiswa akan belajar memahami hukum-hukum dasar fisika,</w:t>
            </w:r>
            <w:r w:rsidR="00EE3C05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Besaran dan Satuan, Kinematika partikel; Dinamika partikel; Kerja dan energi; Gerak rotasi; Getaran dan Mekanika fluida,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melalui uraian matematika sederhana serta memperkenalkan contoh pemakaian konsep, dan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melakukan analisa materi.</w:t>
            </w:r>
          </w:p>
          <w:p w14:paraId="708E9778" w14:textId="029F9B76" w:rsidR="00284C18" w:rsidRPr="00E16407" w:rsidRDefault="00284C18" w:rsidP="00284C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AB5F02" w14:paraId="4C42908A" w14:textId="77777777" w:rsidTr="00284C18">
        <w:tc>
          <w:tcPr>
            <w:tcW w:w="1013" w:type="dxa"/>
            <w:gridSpan w:val="2"/>
            <w:vAlign w:val="center"/>
          </w:tcPr>
          <w:p w14:paraId="2B148758" w14:textId="5A0D6030" w:rsidR="00AB5F02" w:rsidRPr="00952A50" w:rsidRDefault="00952A50" w:rsidP="00952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059" w:type="dxa"/>
            <w:gridSpan w:val="7"/>
          </w:tcPr>
          <w:p w14:paraId="3426C3E5" w14:textId="77777777" w:rsidR="00AB5F02" w:rsidRDefault="00AB5F02" w:rsidP="00284C1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 capaian:</w:t>
            </w:r>
          </w:p>
          <w:p w14:paraId="4E360421" w14:textId="58328404" w:rsidR="00AB5F02" w:rsidRPr="002C0846" w:rsidRDefault="00AB5F02" w:rsidP="00284C1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Menjadi ilmuwan dan profesional yang :</w:t>
            </w:r>
            <w:r w:rsidR="002C0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F941CBF" w14:textId="77777777" w:rsidR="00AB5F02" w:rsidRPr="002C0846" w:rsidRDefault="00325863" w:rsidP="002C084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Berpikir kritis</w:t>
            </w:r>
          </w:p>
          <w:p w14:paraId="2A47EA17" w14:textId="37255804" w:rsidR="00325863" w:rsidRPr="002C0846" w:rsidRDefault="00325863" w:rsidP="002C084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Kreatif</w:t>
            </w:r>
          </w:p>
          <w:p w14:paraId="7AFACB49" w14:textId="77777777" w:rsidR="00325863" w:rsidRPr="002C0846" w:rsidRDefault="00325863" w:rsidP="002C084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Sistematik dan ilmiah</w:t>
            </w:r>
          </w:p>
          <w:p w14:paraId="3712B7C3" w14:textId="77777777" w:rsidR="00325863" w:rsidRPr="002C0846" w:rsidRDefault="00325863" w:rsidP="002C084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Berwawasan luas</w:t>
            </w:r>
          </w:p>
          <w:p w14:paraId="22E6C35C" w14:textId="77777777" w:rsidR="00325863" w:rsidRPr="002C0846" w:rsidRDefault="00325863" w:rsidP="002C084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Etis </w:t>
            </w:r>
          </w:p>
          <w:p w14:paraId="01CAC9F9" w14:textId="7B7F2C1F" w:rsidR="00325863" w:rsidRPr="002C0846" w:rsidRDefault="00325863" w:rsidP="002C084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 kesepakatan dan empati social</w:t>
            </w:r>
          </w:p>
          <w:p w14:paraId="2743C584" w14:textId="1AE0EA00" w:rsidR="00325863" w:rsidRPr="002C0846" w:rsidRDefault="00325863" w:rsidP="002C084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Bersikap demokratis</w:t>
            </w:r>
          </w:p>
          <w:p w14:paraId="417DBE64" w14:textId="0B9490D8" w:rsidR="002C0846" w:rsidRPr="002C0846" w:rsidRDefault="002C0846" w:rsidP="002C084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6">
              <w:rPr>
                <w:rFonts w:ascii="Times New Roman" w:hAnsi="Times New Roman" w:cs="Times New Roman"/>
                <w:sz w:val="24"/>
                <w:szCs w:val="24"/>
              </w:rPr>
              <w:t>Berkeadaban</w:t>
            </w:r>
            <w:r w:rsidRPr="002C0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0846">
              <w:rPr>
                <w:rFonts w:ascii="Times New Roman" w:hAnsi="Times New Roman" w:cs="Times New Roman"/>
                <w:sz w:val="24"/>
                <w:szCs w:val="24"/>
              </w:rPr>
              <w:t>serta dapat ikut berperan mencari solusi pemecahan masalah sosial dan budaya secara arif</w:t>
            </w:r>
          </w:p>
          <w:p w14:paraId="119419F0" w14:textId="77777777" w:rsidR="008A4C63" w:rsidRDefault="008A4C63" w:rsidP="008A4C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515031" w14:textId="10F13BE9" w:rsidR="008A4C63" w:rsidRPr="00B67270" w:rsidRDefault="008A4C63" w:rsidP="008A4C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Penilaian:</w:t>
            </w:r>
          </w:p>
          <w:p w14:paraId="017E3F05" w14:textId="77777777" w:rsidR="008A4C63" w:rsidRPr="00D85E23" w:rsidRDefault="008A4C63" w:rsidP="008A4C63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E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Penilaian Acuan  : </w:t>
            </w:r>
          </w:p>
          <w:p w14:paraId="634466C6" w14:textId="60026E9E" w:rsidR="008A4C63" w:rsidRPr="00D85E23" w:rsidRDefault="008A4C63" w:rsidP="008A4C63">
            <w:pPr>
              <w:pStyle w:val="ListParagraph"/>
              <w:numPr>
                <w:ilvl w:val="1"/>
                <w:numId w:val="1"/>
              </w:numPr>
              <w:tabs>
                <w:tab w:val="left" w:pos="3690"/>
              </w:tabs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="007445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85E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%, </w:t>
            </w:r>
          </w:p>
          <w:p w14:paraId="5227B077" w14:textId="582F4493" w:rsidR="008A4C63" w:rsidRPr="00D85E23" w:rsidRDefault="008A4C63" w:rsidP="008A4C63">
            <w:pPr>
              <w:pStyle w:val="ListParagraph"/>
              <w:numPr>
                <w:ilvl w:val="1"/>
                <w:numId w:val="1"/>
              </w:numPr>
              <w:tabs>
                <w:tab w:val="left" w:pos="3690"/>
              </w:tabs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Tugas 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 </w:t>
            </w:r>
            <w:r w:rsidRPr="00D85E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%, </w:t>
            </w:r>
          </w:p>
          <w:p w14:paraId="57A9B82B" w14:textId="35FFFD04" w:rsidR="008A4C63" w:rsidRPr="00D85E23" w:rsidRDefault="008A4C63" w:rsidP="008A4C63">
            <w:pPr>
              <w:pStyle w:val="ListParagraph"/>
              <w:numPr>
                <w:ilvl w:val="1"/>
                <w:numId w:val="1"/>
              </w:numPr>
              <w:tabs>
                <w:tab w:val="left" w:pos="3690"/>
              </w:tabs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Ujian Tengah Semester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30 </w:t>
            </w:r>
            <w:r w:rsidRPr="00D85E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%, </w:t>
            </w:r>
          </w:p>
          <w:p w14:paraId="250B3BE4" w14:textId="2388F311" w:rsidR="008A4C63" w:rsidRPr="000063E6" w:rsidRDefault="008A4C63" w:rsidP="008A4C63">
            <w:pPr>
              <w:pStyle w:val="ListParagraph"/>
              <w:numPr>
                <w:ilvl w:val="1"/>
                <w:numId w:val="1"/>
              </w:numPr>
              <w:tabs>
                <w:tab w:val="left" w:pos="3690"/>
              </w:tabs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23">
              <w:rPr>
                <w:rFonts w:ascii="Times New Roman" w:hAnsi="Times New Roman" w:cs="Times New Roman"/>
                <w:bCs/>
                <w:sz w:val="24"/>
                <w:szCs w:val="24"/>
              </w:rPr>
              <w:t>Ujian Akhir Semester 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3</w:t>
            </w:r>
            <w:r w:rsidR="007445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%</w:t>
            </w:r>
          </w:p>
          <w:p w14:paraId="39535076" w14:textId="54618C4B" w:rsidR="008A4C63" w:rsidRPr="008A4C63" w:rsidRDefault="008A4C63" w:rsidP="008A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F02" w14:paraId="3724AE4B" w14:textId="77777777" w:rsidTr="00284C18">
        <w:tc>
          <w:tcPr>
            <w:tcW w:w="1013" w:type="dxa"/>
            <w:gridSpan w:val="2"/>
            <w:vAlign w:val="center"/>
          </w:tcPr>
          <w:p w14:paraId="003F6EBC" w14:textId="4E2FEE46" w:rsidR="00AB5F02" w:rsidRPr="00952A50" w:rsidRDefault="00952A50" w:rsidP="00952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8059" w:type="dxa"/>
            <w:gridSpan w:val="7"/>
          </w:tcPr>
          <w:p w14:paraId="5127C306" w14:textId="4D98F6C3" w:rsidR="00AB5F02" w:rsidRPr="005C11C0" w:rsidRDefault="00AB5F02" w:rsidP="00284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7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Daftar Bacaan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/referensi</w:t>
            </w:r>
          </w:p>
          <w:p w14:paraId="76EAE982" w14:textId="77777777" w:rsidR="00BF62A5" w:rsidRPr="00BF62A5" w:rsidRDefault="00BF62A5" w:rsidP="00284C1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A5">
              <w:rPr>
                <w:rFonts w:ascii="Times New Roman" w:hAnsi="Times New Roman" w:cs="Times New Roman"/>
                <w:sz w:val="24"/>
                <w:szCs w:val="24"/>
              </w:rPr>
              <w:t xml:space="preserve">Johar Maknun, (2004), </w:t>
            </w:r>
            <w:r w:rsidRPr="00BF62A5">
              <w:rPr>
                <w:rFonts w:ascii="Times New Roman" w:hAnsi="Times New Roman" w:cs="Times New Roman"/>
                <w:i/>
                <w:sz w:val="24"/>
                <w:szCs w:val="24"/>
              </w:rPr>
              <w:t>Catatan Kuliah Fisika Dasar untuk Teknik</w:t>
            </w:r>
            <w:r w:rsidRPr="00BF62A5">
              <w:rPr>
                <w:rFonts w:ascii="Times New Roman" w:hAnsi="Times New Roman" w:cs="Times New Roman"/>
                <w:sz w:val="24"/>
                <w:szCs w:val="24"/>
              </w:rPr>
              <w:t>, Bandung, FPTK UPI</w:t>
            </w:r>
          </w:p>
          <w:p w14:paraId="2D0D0F46" w14:textId="77777777" w:rsidR="00BF62A5" w:rsidRPr="00BF62A5" w:rsidRDefault="00BF62A5" w:rsidP="00284C1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A5">
              <w:rPr>
                <w:rFonts w:ascii="Times New Roman" w:hAnsi="Times New Roman" w:cs="Times New Roman"/>
                <w:sz w:val="24"/>
                <w:szCs w:val="24"/>
              </w:rPr>
              <w:t xml:space="preserve">Jurusan Fisika ITB, (1997), </w:t>
            </w:r>
            <w:r w:rsidRPr="00BF62A5">
              <w:rPr>
                <w:rFonts w:ascii="Times New Roman" w:hAnsi="Times New Roman" w:cs="Times New Roman"/>
                <w:i/>
                <w:sz w:val="24"/>
                <w:szCs w:val="24"/>
              </w:rPr>
              <w:t>Fisika Dasar I : Mekanika dan Termodinamika</w:t>
            </w:r>
            <w:r w:rsidRPr="00BF62A5">
              <w:rPr>
                <w:rFonts w:ascii="Times New Roman" w:hAnsi="Times New Roman" w:cs="Times New Roman"/>
                <w:sz w:val="24"/>
                <w:szCs w:val="24"/>
              </w:rPr>
              <w:t>, ITB, Bandung</w:t>
            </w:r>
          </w:p>
          <w:p w14:paraId="690FAB65" w14:textId="77777777" w:rsidR="00BF62A5" w:rsidRPr="00BF62A5" w:rsidRDefault="00BF62A5" w:rsidP="00284C1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A5">
              <w:rPr>
                <w:rFonts w:ascii="Times New Roman" w:hAnsi="Times New Roman" w:cs="Times New Roman"/>
                <w:sz w:val="24"/>
                <w:szCs w:val="24"/>
              </w:rPr>
              <w:t xml:space="preserve">Soetrisno, (1997), </w:t>
            </w:r>
            <w:r w:rsidRPr="00BF62A5">
              <w:rPr>
                <w:rFonts w:ascii="Times New Roman" w:hAnsi="Times New Roman" w:cs="Times New Roman"/>
                <w:i/>
                <w:sz w:val="24"/>
                <w:szCs w:val="24"/>
              </w:rPr>
              <w:t>Fisika Dasar : Mekanika</w:t>
            </w:r>
            <w:r w:rsidRPr="00BF62A5">
              <w:rPr>
                <w:rFonts w:ascii="Times New Roman" w:hAnsi="Times New Roman" w:cs="Times New Roman"/>
                <w:sz w:val="24"/>
                <w:szCs w:val="24"/>
              </w:rPr>
              <w:t>, ITB, Bandung</w:t>
            </w:r>
          </w:p>
          <w:p w14:paraId="192F4006" w14:textId="77777777" w:rsidR="00BF62A5" w:rsidRPr="00BF62A5" w:rsidRDefault="00BF62A5" w:rsidP="00284C1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A5">
              <w:rPr>
                <w:rFonts w:ascii="Times New Roman" w:hAnsi="Times New Roman" w:cs="Times New Roman"/>
                <w:sz w:val="24"/>
                <w:szCs w:val="24"/>
              </w:rPr>
              <w:t xml:space="preserve">Tipler, PA, (1998), </w:t>
            </w:r>
            <w:r w:rsidRPr="00BF62A5">
              <w:rPr>
                <w:rFonts w:ascii="Times New Roman" w:hAnsi="Times New Roman" w:cs="Times New Roman"/>
                <w:i/>
                <w:sz w:val="24"/>
                <w:szCs w:val="24"/>
              </w:rPr>
              <w:t>Fisika untuk Sains dan Teknik</w:t>
            </w:r>
            <w:r w:rsidRPr="00BF62A5">
              <w:rPr>
                <w:rFonts w:ascii="Times New Roman" w:hAnsi="Times New Roman" w:cs="Times New Roman"/>
                <w:sz w:val="24"/>
                <w:szCs w:val="24"/>
              </w:rPr>
              <w:t xml:space="preserve"> (terjemahan Lea Prasetio), Erlangga Jakarta.</w:t>
            </w:r>
          </w:p>
          <w:p w14:paraId="0A59EEA4" w14:textId="32FB38BC" w:rsidR="00AB5F02" w:rsidRPr="00BF62A5" w:rsidRDefault="00AB5F02" w:rsidP="00284C18">
            <w:pPr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F02" w14:paraId="480AA40E" w14:textId="77777777" w:rsidTr="00284C18">
        <w:tc>
          <w:tcPr>
            <w:tcW w:w="851" w:type="dxa"/>
          </w:tcPr>
          <w:p w14:paraId="153F4D3D" w14:textId="1025EE34" w:rsidR="00AB5F02" w:rsidRPr="00545AAA" w:rsidRDefault="00AB5F02" w:rsidP="00AB5F02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545AAA">
              <w:rPr>
                <w:rFonts w:ascii="Times New Roman" w:hAnsi="Times New Roman" w:cs="Times New Roman"/>
              </w:rPr>
              <w:t>Minggu Ke</w:t>
            </w:r>
          </w:p>
        </w:tc>
        <w:tc>
          <w:tcPr>
            <w:tcW w:w="1345" w:type="dxa"/>
            <w:gridSpan w:val="2"/>
          </w:tcPr>
          <w:p w14:paraId="3882D668" w14:textId="49F09347" w:rsidR="00AB5F02" w:rsidRPr="00545AAA" w:rsidRDefault="00AB5F02" w:rsidP="00AB5F02">
            <w:pPr>
              <w:ind w:right="-39" w:hanging="108"/>
              <w:jc w:val="center"/>
              <w:rPr>
                <w:rFonts w:ascii="Times New Roman" w:hAnsi="Times New Roman" w:cs="Times New Roman"/>
              </w:rPr>
            </w:pPr>
            <w:r w:rsidRPr="00545AAA">
              <w:rPr>
                <w:rFonts w:ascii="Times New Roman" w:hAnsi="Times New Roman" w:cs="Times New Roman"/>
              </w:rPr>
              <w:t>Kemampuan Akhir yang Diharapkan</w:t>
            </w:r>
          </w:p>
        </w:tc>
        <w:tc>
          <w:tcPr>
            <w:tcW w:w="1103" w:type="dxa"/>
          </w:tcPr>
          <w:p w14:paraId="0E6824EF" w14:textId="4FC39503" w:rsidR="00AB5F02" w:rsidRPr="00545AAA" w:rsidRDefault="00AB5F02" w:rsidP="00284C18">
            <w:pPr>
              <w:ind w:right="-70"/>
              <w:jc w:val="center"/>
              <w:rPr>
                <w:rFonts w:ascii="Times New Roman" w:hAnsi="Times New Roman" w:cs="Times New Roman"/>
              </w:rPr>
            </w:pPr>
            <w:r w:rsidRPr="00545AAA">
              <w:rPr>
                <w:rFonts w:ascii="Times New Roman" w:hAnsi="Times New Roman" w:cs="Times New Roman"/>
              </w:rPr>
              <w:t>Bahan Kajian (Materi Pelajaran</w:t>
            </w:r>
          </w:p>
        </w:tc>
        <w:tc>
          <w:tcPr>
            <w:tcW w:w="1514" w:type="dxa"/>
          </w:tcPr>
          <w:p w14:paraId="4C5D8D6F" w14:textId="357CC60F" w:rsidR="00AB5F02" w:rsidRPr="00545AAA" w:rsidRDefault="00AB5F02" w:rsidP="00284C18">
            <w:pPr>
              <w:ind w:right="-115"/>
              <w:jc w:val="center"/>
              <w:rPr>
                <w:rFonts w:ascii="Times New Roman" w:hAnsi="Times New Roman" w:cs="Times New Roman"/>
              </w:rPr>
            </w:pPr>
            <w:r w:rsidRPr="00545AAA">
              <w:rPr>
                <w:rFonts w:ascii="Times New Roman" w:hAnsi="Times New Roman" w:cs="Times New Roman"/>
              </w:rPr>
              <w:t>Strategi Pembelajaran</w:t>
            </w:r>
          </w:p>
        </w:tc>
        <w:tc>
          <w:tcPr>
            <w:tcW w:w="918" w:type="dxa"/>
          </w:tcPr>
          <w:p w14:paraId="3C07C666" w14:textId="1127B915" w:rsidR="00AB5F02" w:rsidRPr="00545AAA" w:rsidRDefault="00AB5F02" w:rsidP="00284C18">
            <w:pPr>
              <w:ind w:left="-101" w:right="-189"/>
              <w:jc w:val="center"/>
              <w:rPr>
                <w:rFonts w:ascii="Times New Roman" w:hAnsi="Times New Roman" w:cs="Times New Roman"/>
              </w:rPr>
            </w:pPr>
            <w:r w:rsidRPr="00545AAA">
              <w:rPr>
                <w:rFonts w:ascii="Times New Roman" w:hAnsi="Times New Roman" w:cs="Times New Roman"/>
              </w:rPr>
              <w:t>Waktu Belajar (menit)</w:t>
            </w:r>
          </w:p>
        </w:tc>
        <w:tc>
          <w:tcPr>
            <w:tcW w:w="1381" w:type="dxa"/>
          </w:tcPr>
          <w:p w14:paraId="227FBA56" w14:textId="2E149613" w:rsidR="00AB5F02" w:rsidRPr="00545AAA" w:rsidRDefault="00AB5F02" w:rsidP="00284C18">
            <w:pPr>
              <w:ind w:right="-8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AAA">
              <w:rPr>
                <w:rFonts w:ascii="Times New Roman" w:hAnsi="Times New Roman" w:cs="Times New Roman"/>
                <w:lang w:val="en-US"/>
              </w:rPr>
              <w:t>Pengalaman belajar mahasiswa</w:t>
            </w:r>
          </w:p>
        </w:tc>
        <w:tc>
          <w:tcPr>
            <w:tcW w:w="1223" w:type="dxa"/>
          </w:tcPr>
          <w:p w14:paraId="11530030" w14:textId="164005AA" w:rsidR="00AB5F02" w:rsidRPr="00545AAA" w:rsidRDefault="00AB5F02" w:rsidP="00284C18">
            <w:pPr>
              <w:ind w:right="-13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AAA">
              <w:rPr>
                <w:rFonts w:ascii="Times New Roman" w:hAnsi="Times New Roman" w:cs="Times New Roman"/>
              </w:rPr>
              <w:t xml:space="preserve">Kriteria Penilaian </w:t>
            </w:r>
            <w:r w:rsidR="00E02C29" w:rsidRPr="00545AAA">
              <w:rPr>
                <w:rFonts w:ascii="Times New Roman" w:hAnsi="Times New Roman" w:cs="Times New Roman"/>
                <w:lang w:val="en-US"/>
              </w:rPr>
              <w:t>(</w:t>
            </w:r>
            <w:r w:rsidRPr="00545AAA">
              <w:rPr>
                <w:rFonts w:ascii="Times New Roman" w:hAnsi="Times New Roman" w:cs="Times New Roman"/>
              </w:rPr>
              <w:t>Indikator</w:t>
            </w:r>
            <w:r w:rsidR="00E02C29" w:rsidRPr="00545AA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737" w:type="dxa"/>
          </w:tcPr>
          <w:p w14:paraId="383AEFB4" w14:textId="06D0FDD1" w:rsidR="00AB5F02" w:rsidRPr="00545AAA" w:rsidRDefault="00AB5F02" w:rsidP="00284C18">
            <w:pPr>
              <w:ind w:right="-46"/>
              <w:jc w:val="center"/>
              <w:rPr>
                <w:rFonts w:ascii="Times New Roman" w:hAnsi="Times New Roman" w:cs="Times New Roman"/>
              </w:rPr>
            </w:pPr>
            <w:r w:rsidRPr="00545AAA">
              <w:rPr>
                <w:rFonts w:ascii="Times New Roman" w:hAnsi="Times New Roman" w:cs="Times New Roman"/>
              </w:rPr>
              <w:t>Bobot Nilai</w:t>
            </w:r>
          </w:p>
        </w:tc>
      </w:tr>
      <w:tr w:rsidR="00AB5F02" w14:paraId="6FE936F6" w14:textId="77777777" w:rsidTr="00284C18">
        <w:tc>
          <w:tcPr>
            <w:tcW w:w="851" w:type="dxa"/>
          </w:tcPr>
          <w:p w14:paraId="5B449ADB" w14:textId="00CF54D6" w:rsidR="00AB5F02" w:rsidRDefault="00AB5F02" w:rsidP="0052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45" w:type="dxa"/>
            <w:gridSpan w:val="2"/>
          </w:tcPr>
          <w:p w14:paraId="71F5A15E" w14:textId="17251DD9" w:rsidR="00AB5F02" w:rsidRDefault="00AB5F02" w:rsidP="0052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(2)`</w:t>
            </w:r>
          </w:p>
        </w:tc>
        <w:tc>
          <w:tcPr>
            <w:tcW w:w="1103" w:type="dxa"/>
          </w:tcPr>
          <w:p w14:paraId="773C7CDF" w14:textId="30D59C2B" w:rsidR="00AB5F02" w:rsidRDefault="00AB5F02" w:rsidP="0028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14" w:type="dxa"/>
          </w:tcPr>
          <w:p w14:paraId="668F5C3D" w14:textId="48267C59" w:rsidR="00AB5F02" w:rsidRDefault="00AB5F02" w:rsidP="0028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18" w:type="dxa"/>
          </w:tcPr>
          <w:p w14:paraId="24D27949" w14:textId="53788F85" w:rsidR="00AB5F02" w:rsidRDefault="00AB5F02" w:rsidP="0028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381" w:type="dxa"/>
          </w:tcPr>
          <w:p w14:paraId="6D075653" w14:textId="54B63C79" w:rsidR="00AB5F02" w:rsidRPr="00AB5F02" w:rsidRDefault="00AB5F02" w:rsidP="00284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23" w:type="dxa"/>
          </w:tcPr>
          <w:p w14:paraId="3983B94A" w14:textId="3D23A8A3" w:rsidR="00AB5F02" w:rsidRDefault="00AB5F02" w:rsidP="0028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" w:type="dxa"/>
          </w:tcPr>
          <w:p w14:paraId="0D682893" w14:textId="2DD12AC0" w:rsidR="00AB5F02" w:rsidRDefault="00AB5F02" w:rsidP="0028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108C" w14:paraId="78C6B23A" w14:textId="77777777" w:rsidTr="00284C18">
        <w:tc>
          <w:tcPr>
            <w:tcW w:w="851" w:type="dxa"/>
          </w:tcPr>
          <w:p w14:paraId="60EE77F9" w14:textId="27E73397" w:rsidR="009A108C" w:rsidRPr="00D645FE" w:rsidRDefault="009A108C" w:rsidP="009A1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5" w:type="dxa"/>
            <w:gridSpan w:val="2"/>
          </w:tcPr>
          <w:p w14:paraId="377D67FF" w14:textId="4F0A6B28" w:rsidR="009A108C" w:rsidRPr="00D645FE" w:rsidRDefault="009A108C" w:rsidP="009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FE">
              <w:rPr>
                <w:rFonts w:ascii="Times New Roman" w:hAnsi="Times New Roman" w:cs="Times New Roman"/>
                <w:sz w:val="24"/>
                <w:szCs w:val="24"/>
              </w:rPr>
              <w:t xml:space="preserve">Mampu memahami dan memiliki pengertian serta wawasan tentang </w:t>
            </w:r>
            <w:r w:rsidR="00AB770F" w:rsidRPr="00D64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Fisika</w:t>
            </w:r>
            <w:r w:rsidRPr="00D645FE">
              <w:rPr>
                <w:rFonts w:ascii="Times New Roman" w:hAnsi="Times New Roman" w:cs="Times New Roman"/>
                <w:sz w:val="24"/>
                <w:szCs w:val="24"/>
              </w:rPr>
              <w:t xml:space="preserve"> dasar</w:t>
            </w:r>
          </w:p>
        </w:tc>
        <w:tc>
          <w:tcPr>
            <w:tcW w:w="1103" w:type="dxa"/>
          </w:tcPr>
          <w:p w14:paraId="610B61A0" w14:textId="30AEBC80" w:rsidR="009A108C" w:rsidRPr="00D645FE" w:rsidRDefault="009A108C" w:rsidP="0028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FE">
              <w:rPr>
                <w:rFonts w:ascii="Times New Roman" w:hAnsi="Times New Roman" w:cs="Times New Roman"/>
                <w:sz w:val="24"/>
                <w:szCs w:val="24"/>
              </w:rPr>
              <w:t>Kontrak Mata Kuliah dan silabus</w:t>
            </w:r>
          </w:p>
        </w:tc>
        <w:tc>
          <w:tcPr>
            <w:tcW w:w="1514" w:type="dxa"/>
          </w:tcPr>
          <w:p w14:paraId="0CAD159D" w14:textId="3A825337" w:rsidR="009A108C" w:rsidRPr="00D645FE" w:rsidRDefault="009A108C" w:rsidP="0028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FE">
              <w:rPr>
                <w:rFonts w:ascii="Times New Roman" w:hAnsi="Times New Roman" w:cs="Times New Roman"/>
                <w:sz w:val="24"/>
                <w:szCs w:val="24"/>
              </w:rPr>
              <w:t>Ceramah, diskusi  informasi /sharring</w:t>
            </w:r>
          </w:p>
        </w:tc>
        <w:tc>
          <w:tcPr>
            <w:tcW w:w="918" w:type="dxa"/>
          </w:tcPr>
          <w:p w14:paraId="6722DD62" w14:textId="7BC56165" w:rsidR="009A108C" w:rsidRPr="002040DC" w:rsidRDefault="005F32EA" w:rsidP="00284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204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Menit</w:t>
            </w:r>
          </w:p>
        </w:tc>
        <w:tc>
          <w:tcPr>
            <w:tcW w:w="1381" w:type="dxa"/>
          </w:tcPr>
          <w:p w14:paraId="69190C27" w14:textId="160B9CB8" w:rsidR="009A108C" w:rsidRPr="002040DC" w:rsidRDefault="002040DC" w:rsidP="0028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Diskusi dan tanya jawab</w:t>
            </w:r>
          </w:p>
        </w:tc>
        <w:tc>
          <w:tcPr>
            <w:tcW w:w="1223" w:type="dxa"/>
          </w:tcPr>
          <w:p w14:paraId="3F93DF07" w14:textId="7A63B560" w:rsidR="009A108C" w:rsidRPr="00D645FE" w:rsidRDefault="009A108C" w:rsidP="00284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5FE">
              <w:rPr>
                <w:rFonts w:ascii="Times New Roman" w:hAnsi="Times New Roman" w:cs="Times New Roman"/>
              </w:rPr>
              <w:t>Kejelasan dalam me</w:t>
            </w:r>
            <w:r w:rsidR="00D645FE" w:rsidRPr="00D645FE">
              <w:rPr>
                <w:rFonts w:ascii="Times New Roman" w:hAnsi="Times New Roman" w:cs="Times New Roman"/>
                <w:lang w:val="en-US"/>
              </w:rPr>
              <w:t xml:space="preserve">n </w:t>
            </w:r>
            <w:r w:rsidRPr="00D645FE">
              <w:rPr>
                <w:rFonts w:ascii="Times New Roman" w:hAnsi="Times New Roman" w:cs="Times New Roman"/>
              </w:rPr>
              <w:t xml:space="preserve">jelaskan wawasan tentang </w:t>
            </w:r>
            <w:r w:rsidR="00AB770F" w:rsidRPr="00D645FE">
              <w:rPr>
                <w:rFonts w:ascii="Times New Roman" w:hAnsi="Times New Roman" w:cs="Times New Roman"/>
                <w:lang w:val="en-US"/>
              </w:rPr>
              <w:t>fisika</w:t>
            </w:r>
          </w:p>
        </w:tc>
        <w:tc>
          <w:tcPr>
            <w:tcW w:w="737" w:type="dxa"/>
          </w:tcPr>
          <w:p w14:paraId="26DFF4FF" w14:textId="770438B1" w:rsidR="009A108C" w:rsidRPr="002040DC" w:rsidRDefault="002040DC" w:rsidP="00284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5 %</w:t>
            </w:r>
          </w:p>
        </w:tc>
      </w:tr>
      <w:tr w:rsidR="002040DC" w14:paraId="54D59C7E" w14:textId="77777777" w:rsidTr="00E33B54">
        <w:trPr>
          <w:trHeight w:val="651"/>
        </w:trPr>
        <w:tc>
          <w:tcPr>
            <w:tcW w:w="851" w:type="dxa"/>
          </w:tcPr>
          <w:p w14:paraId="0D435F25" w14:textId="3176CD20" w:rsidR="002040DC" w:rsidRPr="00D645FE" w:rsidRDefault="002040DC" w:rsidP="00204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</w:t>
            </w:r>
          </w:p>
        </w:tc>
        <w:tc>
          <w:tcPr>
            <w:tcW w:w="1345" w:type="dxa"/>
            <w:gridSpan w:val="2"/>
          </w:tcPr>
          <w:p w14:paraId="6CA5C49D" w14:textId="7F18991C" w:rsidR="002040DC" w:rsidRPr="00D645FE" w:rsidRDefault="002040DC" w:rsidP="002040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5FE">
              <w:rPr>
                <w:rFonts w:ascii="Times New Roman" w:hAnsi="Times New Roman" w:cs="Times New Roman"/>
                <w:sz w:val="24"/>
                <w:szCs w:val="24"/>
              </w:rPr>
              <w:t>Mampu memahami dan menjelaskan</w:t>
            </w:r>
            <w:r w:rsidRPr="00D64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Besaran dan Vektor</w:t>
            </w:r>
          </w:p>
        </w:tc>
        <w:tc>
          <w:tcPr>
            <w:tcW w:w="1103" w:type="dxa"/>
          </w:tcPr>
          <w:p w14:paraId="2E74A163" w14:textId="34E3E11B" w:rsidR="002040DC" w:rsidRPr="00284C18" w:rsidRDefault="002040DC" w:rsidP="002040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Besaran dan Vektor</w:t>
            </w:r>
          </w:p>
        </w:tc>
        <w:tc>
          <w:tcPr>
            <w:tcW w:w="1514" w:type="dxa"/>
          </w:tcPr>
          <w:p w14:paraId="4B603199" w14:textId="49E1B5D6" w:rsidR="002040DC" w:rsidRPr="00D645FE" w:rsidRDefault="002040DC" w:rsidP="0020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FE">
              <w:rPr>
                <w:rFonts w:ascii="Times New Roman" w:hAnsi="Times New Roman" w:cs="Times New Roman"/>
                <w:sz w:val="24"/>
                <w:szCs w:val="24"/>
              </w:rPr>
              <w:t>Ceramah, diskusi  informasi /sharring</w:t>
            </w:r>
          </w:p>
        </w:tc>
        <w:tc>
          <w:tcPr>
            <w:tcW w:w="918" w:type="dxa"/>
          </w:tcPr>
          <w:p w14:paraId="445BA43B" w14:textId="65769062" w:rsidR="002040DC" w:rsidRPr="00D645FE" w:rsidRDefault="005F32EA" w:rsidP="00204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Menit</w:t>
            </w:r>
          </w:p>
        </w:tc>
        <w:tc>
          <w:tcPr>
            <w:tcW w:w="1381" w:type="dxa"/>
          </w:tcPr>
          <w:p w14:paraId="2EC44926" w14:textId="7AB0CDEF" w:rsidR="002040DC" w:rsidRPr="00D645FE" w:rsidRDefault="002040DC" w:rsidP="0020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Diskusi dan tanya jawab</w:t>
            </w:r>
          </w:p>
        </w:tc>
        <w:tc>
          <w:tcPr>
            <w:tcW w:w="1223" w:type="dxa"/>
          </w:tcPr>
          <w:p w14:paraId="0AB8499F" w14:textId="40520B94" w:rsidR="002040DC" w:rsidRPr="00D645FE" w:rsidRDefault="002040DC" w:rsidP="002040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5FE">
              <w:rPr>
                <w:rFonts w:ascii="Times New Roman" w:hAnsi="Times New Roman" w:cs="Times New Roman"/>
                <w:sz w:val="24"/>
                <w:szCs w:val="24"/>
              </w:rPr>
              <w:t>Ketepatan dan kebenaran menjelas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645FE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besaran dan satuan</w:t>
            </w:r>
          </w:p>
        </w:tc>
        <w:tc>
          <w:tcPr>
            <w:tcW w:w="737" w:type="dxa"/>
          </w:tcPr>
          <w:p w14:paraId="5AED1899" w14:textId="4098346D" w:rsidR="002040DC" w:rsidRPr="00D645FE" w:rsidRDefault="002040DC" w:rsidP="00204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64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F32EA" w14:paraId="28D7AAC4" w14:textId="77777777" w:rsidTr="00284C18">
        <w:tc>
          <w:tcPr>
            <w:tcW w:w="851" w:type="dxa"/>
          </w:tcPr>
          <w:p w14:paraId="38300E50" w14:textId="3FD4D477" w:rsidR="005F32EA" w:rsidRPr="00D645FE" w:rsidRDefault="005F32EA" w:rsidP="005F3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4-5</w:t>
            </w:r>
          </w:p>
        </w:tc>
        <w:tc>
          <w:tcPr>
            <w:tcW w:w="1345" w:type="dxa"/>
            <w:gridSpan w:val="2"/>
          </w:tcPr>
          <w:p w14:paraId="26A1D587" w14:textId="231C41FA" w:rsidR="005F32EA" w:rsidRPr="00284C18" w:rsidRDefault="005F32EA" w:rsidP="005F32EA">
            <w:pPr>
              <w:rPr>
                <w:rFonts w:ascii="Times New Roman" w:hAnsi="Times New Roman" w:cs="Times New Roman"/>
              </w:rPr>
            </w:pPr>
            <w:r w:rsidRPr="00284C18">
              <w:rPr>
                <w:rFonts w:ascii="Times New Roman" w:hAnsi="Times New Roman" w:cs="Times New Roman"/>
              </w:rPr>
              <w:t>Mampu memahami dan menjelaskan</w:t>
            </w:r>
            <w:r w:rsidRPr="00284C18">
              <w:rPr>
                <w:rFonts w:ascii="Times New Roman" w:hAnsi="Times New Roman" w:cs="Times New Roman"/>
                <w:lang w:val="en-US"/>
              </w:rPr>
              <w:t xml:space="preserve"> kinematika partikel</w:t>
            </w:r>
          </w:p>
        </w:tc>
        <w:tc>
          <w:tcPr>
            <w:tcW w:w="1103" w:type="dxa"/>
          </w:tcPr>
          <w:p w14:paraId="298953F1" w14:textId="6A35D486" w:rsidR="005F32EA" w:rsidRPr="00284C18" w:rsidRDefault="005F32EA" w:rsidP="005F32EA">
            <w:pPr>
              <w:rPr>
                <w:rFonts w:ascii="Times New Roman" w:hAnsi="Times New Roman" w:cs="Times New Roman"/>
              </w:rPr>
            </w:pPr>
            <w:r w:rsidRPr="00284C18">
              <w:rPr>
                <w:rFonts w:ascii="Times New Roman" w:hAnsi="Times New Roman" w:cs="Times New Roman"/>
                <w:lang w:val="en-US"/>
              </w:rPr>
              <w:t>Kinematika Partikel</w:t>
            </w:r>
          </w:p>
        </w:tc>
        <w:tc>
          <w:tcPr>
            <w:tcW w:w="1514" w:type="dxa"/>
          </w:tcPr>
          <w:p w14:paraId="14660B5C" w14:textId="2B54C6DC" w:rsidR="005F32EA" w:rsidRPr="00284C18" w:rsidRDefault="005F32EA" w:rsidP="005F32EA">
            <w:pPr>
              <w:rPr>
                <w:rFonts w:ascii="Times New Roman" w:hAnsi="Times New Roman" w:cs="Times New Roman"/>
              </w:rPr>
            </w:pPr>
            <w:r w:rsidRPr="00284C18">
              <w:rPr>
                <w:rFonts w:ascii="Times New Roman" w:hAnsi="Times New Roman" w:cs="Times New Roman"/>
              </w:rPr>
              <w:t>Ceramah, diskusi  informasi /sharring</w:t>
            </w:r>
          </w:p>
        </w:tc>
        <w:tc>
          <w:tcPr>
            <w:tcW w:w="918" w:type="dxa"/>
          </w:tcPr>
          <w:p w14:paraId="29CE94DA" w14:textId="3358DDFA" w:rsidR="005F32EA" w:rsidRPr="00284C18" w:rsidRDefault="005F32EA" w:rsidP="005F32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2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Menit</w:t>
            </w:r>
          </w:p>
        </w:tc>
        <w:tc>
          <w:tcPr>
            <w:tcW w:w="1381" w:type="dxa"/>
          </w:tcPr>
          <w:p w14:paraId="48785EC8" w14:textId="6BD9477A" w:rsidR="005F32EA" w:rsidRPr="00284C18" w:rsidRDefault="005F32EA" w:rsidP="005F32EA">
            <w:pPr>
              <w:rPr>
                <w:rFonts w:ascii="Times New Roman" w:hAnsi="Times New Roman" w:cs="Times New Roman"/>
              </w:rPr>
            </w:pPr>
            <w:r w:rsidRPr="005B7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Diskusi dan tanya jawab</w:t>
            </w:r>
          </w:p>
        </w:tc>
        <w:tc>
          <w:tcPr>
            <w:tcW w:w="1223" w:type="dxa"/>
          </w:tcPr>
          <w:p w14:paraId="75312D28" w14:textId="6F3FDD96" w:rsidR="005F32EA" w:rsidRPr="00284C18" w:rsidRDefault="005F32EA" w:rsidP="005F3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Ketepatan dan kejelasan dalam menjelas-kan </w:t>
            </w:r>
            <w:r w:rsidRPr="00284C18">
              <w:rPr>
                <w:rFonts w:ascii="Times New Roman" w:hAnsi="Times New Roman" w:cs="Times New Roman"/>
                <w:lang w:val="en-US"/>
              </w:rPr>
              <w:t>Kine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284C18">
              <w:rPr>
                <w:rFonts w:ascii="Times New Roman" w:hAnsi="Times New Roman" w:cs="Times New Roman"/>
                <w:lang w:val="en-US"/>
              </w:rPr>
              <w:t>matika Partikel</w:t>
            </w:r>
          </w:p>
        </w:tc>
        <w:tc>
          <w:tcPr>
            <w:tcW w:w="737" w:type="dxa"/>
          </w:tcPr>
          <w:p w14:paraId="7A9E600C" w14:textId="1B018E32" w:rsidR="005F32EA" w:rsidRPr="00284C18" w:rsidRDefault="005F32EA" w:rsidP="005F32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4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</w:tr>
      <w:tr w:rsidR="005F32EA" w14:paraId="33E37FD2" w14:textId="77777777" w:rsidTr="00284C18">
        <w:tc>
          <w:tcPr>
            <w:tcW w:w="851" w:type="dxa"/>
          </w:tcPr>
          <w:p w14:paraId="4CBD1A2F" w14:textId="142EBDBF" w:rsidR="005F32EA" w:rsidRPr="009706CD" w:rsidRDefault="005F32EA" w:rsidP="005F3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6-7</w:t>
            </w:r>
          </w:p>
        </w:tc>
        <w:tc>
          <w:tcPr>
            <w:tcW w:w="1345" w:type="dxa"/>
            <w:gridSpan w:val="2"/>
          </w:tcPr>
          <w:p w14:paraId="0DA263E1" w14:textId="71F91C5D" w:rsidR="005F32EA" w:rsidRDefault="005F32EA" w:rsidP="005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C18">
              <w:rPr>
                <w:rFonts w:ascii="Times New Roman" w:hAnsi="Times New Roman" w:cs="Times New Roman"/>
              </w:rPr>
              <w:t>Mampu memahami dan menjelaskan</w:t>
            </w:r>
            <w:r w:rsidRPr="00284C1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Dinamika P</w:t>
            </w:r>
            <w:r w:rsidRPr="00284C18">
              <w:rPr>
                <w:rFonts w:ascii="Times New Roman" w:hAnsi="Times New Roman" w:cs="Times New Roman"/>
                <w:lang w:val="en-US"/>
              </w:rPr>
              <w:t>artikel</w:t>
            </w:r>
          </w:p>
        </w:tc>
        <w:tc>
          <w:tcPr>
            <w:tcW w:w="1103" w:type="dxa"/>
          </w:tcPr>
          <w:p w14:paraId="4DC7B668" w14:textId="6E9909CC" w:rsidR="005F32EA" w:rsidRPr="00E33B54" w:rsidRDefault="005F32EA" w:rsidP="005F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D"/>
              </w:rPr>
            </w:pPr>
            <w:r w:rsidRPr="00E33B54">
              <w:rPr>
                <w:rFonts w:ascii="Times New Roman" w:hAnsi="Times New Roman" w:cs="Times New Roman"/>
                <w:color w:val="000000"/>
                <w:lang w:val="en-ID"/>
              </w:rPr>
              <w:t>Dinamika</w:t>
            </w:r>
          </w:p>
          <w:p w14:paraId="29DE6A4F" w14:textId="77C54812" w:rsidR="005F32EA" w:rsidRDefault="005F32EA" w:rsidP="005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B54">
              <w:rPr>
                <w:rFonts w:ascii="Times New Roman" w:hAnsi="Times New Roman" w:cs="Times New Roman"/>
                <w:color w:val="000000"/>
                <w:lang w:val="en-ID"/>
              </w:rPr>
              <w:t>Partikel</w:t>
            </w:r>
          </w:p>
        </w:tc>
        <w:tc>
          <w:tcPr>
            <w:tcW w:w="1514" w:type="dxa"/>
          </w:tcPr>
          <w:p w14:paraId="54A11BAF" w14:textId="2CF18D31" w:rsidR="005F32EA" w:rsidRDefault="005F32EA" w:rsidP="005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44">
              <w:rPr>
                <w:rFonts w:ascii="Times New Roman" w:hAnsi="Times New Roman" w:cs="Times New Roman"/>
              </w:rPr>
              <w:t>Ceramah, diskusi  informasi /sharring</w:t>
            </w:r>
          </w:p>
        </w:tc>
        <w:tc>
          <w:tcPr>
            <w:tcW w:w="918" w:type="dxa"/>
          </w:tcPr>
          <w:p w14:paraId="43AFF140" w14:textId="401C9E05" w:rsidR="005F32EA" w:rsidRDefault="005F32EA" w:rsidP="005F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Menit</w:t>
            </w:r>
          </w:p>
        </w:tc>
        <w:tc>
          <w:tcPr>
            <w:tcW w:w="1381" w:type="dxa"/>
          </w:tcPr>
          <w:p w14:paraId="3AED0FDF" w14:textId="099804B1" w:rsidR="005F32EA" w:rsidRDefault="005F32EA" w:rsidP="005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Diskusi dan tanya jawab</w:t>
            </w:r>
          </w:p>
        </w:tc>
        <w:tc>
          <w:tcPr>
            <w:tcW w:w="1223" w:type="dxa"/>
          </w:tcPr>
          <w:p w14:paraId="4FC6F493" w14:textId="7FCF5CCE" w:rsidR="005F32EA" w:rsidRPr="00B07388" w:rsidRDefault="005F32EA" w:rsidP="005F3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Ketepatan dalam menjelaskan , melakukan perhitungan dan mempresentasikan contoh contoh masalah yang berkaitan dengan</w:t>
            </w:r>
            <w:r>
              <w:rPr>
                <w:rFonts w:ascii="Times New Roman" w:hAnsi="Times New Roman" w:cs="Times New Roman"/>
                <w:lang w:val="en-US"/>
              </w:rPr>
              <w:t xml:space="preserve"> dinamika partikel</w:t>
            </w:r>
          </w:p>
        </w:tc>
        <w:tc>
          <w:tcPr>
            <w:tcW w:w="737" w:type="dxa"/>
          </w:tcPr>
          <w:p w14:paraId="1EA17A74" w14:textId="3E67DDE3" w:rsidR="005F32EA" w:rsidRDefault="005F32EA" w:rsidP="005F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</w:tr>
      <w:tr w:rsidR="00B07388" w14:paraId="7DC685CD" w14:textId="77777777" w:rsidTr="00B6592D">
        <w:tc>
          <w:tcPr>
            <w:tcW w:w="851" w:type="dxa"/>
          </w:tcPr>
          <w:p w14:paraId="3D0B057A" w14:textId="1FB14F03" w:rsidR="00B07388" w:rsidRPr="009706CD" w:rsidRDefault="00B07388" w:rsidP="00B07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id-ID"/>
              </w:rPr>
              <w:t>8</w:t>
            </w:r>
          </w:p>
        </w:tc>
        <w:tc>
          <w:tcPr>
            <w:tcW w:w="8221" w:type="dxa"/>
            <w:gridSpan w:val="8"/>
          </w:tcPr>
          <w:p w14:paraId="7030ED0B" w14:textId="77777777" w:rsidR="00B07388" w:rsidRDefault="00B07388" w:rsidP="00B07388">
            <w:pPr>
              <w:jc w:val="center"/>
              <w:rPr>
                <w:rFonts w:ascii="Times New Roman" w:hAnsi="Times New Roman" w:cs="Times New Roman"/>
                <w:b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/>
                <w:bCs/>
                <w:lang w:eastAsia="id-ID"/>
              </w:rPr>
              <w:t>Evaluasi Tengah Semester / Ujian Tengah Semester</w:t>
            </w:r>
          </w:p>
          <w:p w14:paraId="2DC871E7" w14:textId="348757F2" w:rsidR="00B07388" w:rsidRDefault="00B07388" w:rsidP="00B0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2EA" w14:paraId="2A887DCA" w14:textId="77777777" w:rsidTr="00284C18">
        <w:tc>
          <w:tcPr>
            <w:tcW w:w="851" w:type="dxa"/>
          </w:tcPr>
          <w:p w14:paraId="64BB8622" w14:textId="4F17BE2F" w:rsidR="005F32EA" w:rsidRPr="00CD6266" w:rsidRDefault="005F32EA" w:rsidP="005F32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6266">
              <w:rPr>
                <w:rFonts w:ascii="Times New Roman" w:hAnsi="Times New Roman" w:cs="Times New Roman"/>
                <w:lang w:val="en-US"/>
              </w:rPr>
              <w:t>9-10</w:t>
            </w:r>
          </w:p>
        </w:tc>
        <w:tc>
          <w:tcPr>
            <w:tcW w:w="1345" w:type="dxa"/>
            <w:gridSpan w:val="2"/>
          </w:tcPr>
          <w:p w14:paraId="0915A25F" w14:textId="51CAD7EA" w:rsidR="005F32EA" w:rsidRPr="00CD6266" w:rsidRDefault="005F32EA" w:rsidP="005F32EA">
            <w:pPr>
              <w:jc w:val="both"/>
              <w:rPr>
                <w:rFonts w:ascii="Times New Roman" w:hAnsi="Times New Roman" w:cs="Times New Roman"/>
              </w:rPr>
            </w:pPr>
            <w:r w:rsidRPr="00CD6266">
              <w:rPr>
                <w:rFonts w:ascii="Times New Roman" w:hAnsi="Times New Roman" w:cs="Times New Roman"/>
                <w:bCs/>
                <w:lang w:eastAsia="id-ID"/>
              </w:rPr>
              <w:t xml:space="preserve">Mampu menjelaskan </w:t>
            </w:r>
            <w:r w:rsidR="00EA6289">
              <w:rPr>
                <w:rFonts w:ascii="Times New Roman" w:hAnsi="Times New Roman" w:cs="Times New Roman"/>
                <w:bCs/>
                <w:lang w:val="en-US" w:eastAsia="id-ID"/>
              </w:rPr>
              <w:t xml:space="preserve">dan mengaplikasikan </w:t>
            </w:r>
            <w:r w:rsidRPr="00CD6266">
              <w:rPr>
                <w:rFonts w:ascii="Times New Roman" w:hAnsi="Times New Roman" w:cs="Times New Roman"/>
                <w:bCs/>
                <w:lang w:eastAsia="id-ID"/>
              </w:rPr>
              <w:t>tentang</w:t>
            </w:r>
            <w:r w:rsidRPr="00CD6266">
              <w:rPr>
                <w:rFonts w:ascii="Times New Roman" w:hAnsi="Times New Roman" w:cs="Times New Roman"/>
                <w:bCs/>
                <w:lang w:val="en-US" w:eastAsia="id-ID"/>
              </w:rPr>
              <w:t xml:space="preserve"> kerja dan energi</w:t>
            </w:r>
            <w:r w:rsidRPr="00CD6266">
              <w:rPr>
                <w:rFonts w:ascii="Times New Roman" w:hAnsi="Times New Roman" w:cs="Times New Roman"/>
                <w:bCs/>
                <w:lang w:eastAsia="id-ID"/>
              </w:rPr>
              <w:t xml:space="preserve"> </w:t>
            </w:r>
          </w:p>
        </w:tc>
        <w:tc>
          <w:tcPr>
            <w:tcW w:w="1103" w:type="dxa"/>
          </w:tcPr>
          <w:p w14:paraId="1E02BCBA" w14:textId="476F570B" w:rsidR="005F32EA" w:rsidRPr="00CD6266" w:rsidRDefault="005F32EA" w:rsidP="005F32EA">
            <w:pPr>
              <w:jc w:val="both"/>
              <w:rPr>
                <w:rFonts w:ascii="Times New Roman" w:hAnsi="Times New Roman" w:cs="Times New Roman"/>
              </w:rPr>
            </w:pPr>
            <w:r w:rsidRPr="00CD6266">
              <w:rPr>
                <w:rFonts w:ascii="Times New Roman" w:hAnsi="Times New Roman" w:cs="Times New Roman"/>
                <w:color w:val="000000"/>
                <w:lang w:val="en-ID"/>
              </w:rPr>
              <w:t>Kerja &amp; Energi</w:t>
            </w:r>
          </w:p>
        </w:tc>
        <w:tc>
          <w:tcPr>
            <w:tcW w:w="1514" w:type="dxa"/>
          </w:tcPr>
          <w:p w14:paraId="6A0EF778" w14:textId="0CBDF259" w:rsidR="005F32EA" w:rsidRPr="00CD6266" w:rsidRDefault="005F32EA" w:rsidP="005F32EA">
            <w:pPr>
              <w:jc w:val="center"/>
              <w:rPr>
                <w:rFonts w:ascii="Times New Roman" w:hAnsi="Times New Roman" w:cs="Times New Roman"/>
              </w:rPr>
            </w:pPr>
            <w:r w:rsidRPr="00CD6266">
              <w:rPr>
                <w:rFonts w:ascii="Times New Roman" w:hAnsi="Times New Roman" w:cs="Times New Roman"/>
              </w:rPr>
              <w:t>Ceramah, diskusi  informasi /sharring</w:t>
            </w:r>
          </w:p>
        </w:tc>
        <w:tc>
          <w:tcPr>
            <w:tcW w:w="918" w:type="dxa"/>
          </w:tcPr>
          <w:p w14:paraId="5B38B6DF" w14:textId="59F2AD09" w:rsidR="005F32EA" w:rsidRPr="00CD6266" w:rsidRDefault="005F32EA" w:rsidP="005F32EA">
            <w:pPr>
              <w:jc w:val="center"/>
              <w:rPr>
                <w:rFonts w:ascii="Times New Roman" w:hAnsi="Times New Roman" w:cs="Times New Roman"/>
              </w:rPr>
            </w:pPr>
            <w:r w:rsidRPr="003B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Menit</w:t>
            </w:r>
          </w:p>
        </w:tc>
        <w:tc>
          <w:tcPr>
            <w:tcW w:w="1381" w:type="dxa"/>
          </w:tcPr>
          <w:p w14:paraId="7C560EBD" w14:textId="71DE1509" w:rsidR="005F32EA" w:rsidRPr="00CD6266" w:rsidRDefault="005F32EA" w:rsidP="005F32EA">
            <w:pPr>
              <w:jc w:val="center"/>
              <w:rPr>
                <w:rFonts w:ascii="Times New Roman" w:hAnsi="Times New Roman" w:cs="Times New Roman"/>
              </w:rPr>
            </w:pPr>
            <w:r w:rsidRPr="00184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Diskusi dan tanya jawab</w:t>
            </w:r>
          </w:p>
        </w:tc>
        <w:tc>
          <w:tcPr>
            <w:tcW w:w="1223" w:type="dxa"/>
          </w:tcPr>
          <w:p w14:paraId="63D93821" w14:textId="5B957456" w:rsidR="005F32EA" w:rsidRDefault="005F32EA" w:rsidP="005F32EA">
            <w:pPr>
              <w:rPr>
                <w:rFonts w:ascii="Times New Roman" w:hAnsi="Times New Roman" w:cs="Times New Roman"/>
              </w:rPr>
            </w:pPr>
            <w:r w:rsidRPr="00E94A7C">
              <w:rPr>
                <w:rFonts w:ascii="Times New Roman" w:hAnsi="Times New Roman" w:cs="Times New Roman"/>
              </w:rPr>
              <w:t xml:space="preserve">Ketepatan menjelaskan </w:t>
            </w:r>
            <w:r>
              <w:rPr>
                <w:rFonts w:ascii="Times New Roman" w:hAnsi="Times New Roman" w:cs="Times New Roman"/>
                <w:lang w:val="en-US"/>
              </w:rPr>
              <w:t xml:space="preserve">dan menguasai </w:t>
            </w:r>
          </w:p>
          <w:p w14:paraId="29CC61A7" w14:textId="4910A833" w:rsidR="005F32EA" w:rsidRPr="00FD3D81" w:rsidRDefault="005F32EA" w:rsidP="005F32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kerja dan energi serta mengaplikasikan dalam kehidupan sehari-hari</w:t>
            </w:r>
          </w:p>
        </w:tc>
        <w:tc>
          <w:tcPr>
            <w:tcW w:w="737" w:type="dxa"/>
          </w:tcPr>
          <w:p w14:paraId="20CB18F0" w14:textId="6575B23E" w:rsidR="005F32EA" w:rsidRPr="00CD6266" w:rsidRDefault="005F32EA" w:rsidP="005F32EA">
            <w:pPr>
              <w:jc w:val="center"/>
              <w:rPr>
                <w:rFonts w:ascii="Times New Roman" w:hAnsi="Times New Roman" w:cs="Times New Roman"/>
              </w:rPr>
            </w:pPr>
            <w:r w:rsidRPr="00397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</w:tr>
      <w:tr w:rsidR="005F32EA" w14:paraId="77509A3B" w14:textId="77777777" w:rsidTr="00284C18">
        <w:tc>
          <w:tcPr>
            <w:tcW w:w="851" w:type="dxa"/>
          </w:tcPr>
          <w:p w14:paraId="3B107CF4" w14:textId="1484F190" w:rsidR="005F32EA" w:rsidRPr="00CD6266" w:rsidRDefault="005F32EA" w:rsidP="005F32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626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345" w:type="dxa"/>
            <w:gridSpan w:val="2"/>
          </w:tcPr>
          <w:p w14:paraId="029667CC" w14:textId="18A9B687" w:rsidR="005F32EA" w:rsidRPr="00CD6266" w:rsidRDefault="005F32EA" w:rsidP="005F32E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D6266">
              <w:rPr>
                <w:rFonts w:ascii="Times New Roman" w:hAnsi="Times New Roman" w:cs="Times New Roman"/>
                <w:bCs/>
                <w:lang w:eastAsia="id-ID"/>
              </w:rPr>
              <w:t xml:space="preserve">Mampu menjelaskan </w:t>
            </w:r>
            <w:r w:rsidR="00EA6289">
              <w:rPr>
                <w:rFonts w:ascii="Times New Roman" w:hAnsi="Times New Roman" w:cs="Times New Roman"/>
                <w:bCs/>
                <w:lang w:val="en-US" w:eastAsia="id-ID"/>
              </w:rPr>
              <w:t xml:space="preserve">dan mengaplikasikan </w:t>
            </w:r>
            <w:r w:rsidRPr="00CD6266">
              <w:rPr>
                <w:rFonts w:ascii="Times New Roman" w:hAnsi="Times New Roman" w:cs="Times New Roman"/>
                <w:bCs/>
                <w:lang w:eastAsia="id-ID"/>
              </w:rPr>
              <w:t xml:space="preserve">tentang </w:t>
            </w:r>
            <w:r w:rsidRPr="00CD6266">
              <w:rPr>
                <w:rFonts w:ascii="Times New Roman" w:hAnsi="Times New Roman" w:cs="Times New Roman"/>
                <w:bCs/>
                <w:lang w:val="en-US" w:eastAsia="id-ID"/>
              </w:rPr>
              <w:t>getaran</w:t>
            </w:r>
          </w:p>
        </w:tc>
        <w:tc>
          <w:tcPr>
            <w:tcW w:w="1103" w:type="dxa"/>
          </w:tcPr>
          <w:p w14:paraId="5F18B7B4" w14:textId="24881208" w:rsidR="005F32EA" w:rsidRPr="00CD6266" w:rsidRDefault="005F32EA" w:rsidP="005F32E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D6266">
              <w:rPr>
                <w:rFonts w:ascii="Times New Roman" w:hAnsi="Times New Roman" w:cs="Times New Roman"/>
                <w:lang w:val="en-US"/>
              </w:rPr>
              <w:t xml:space="preserve">Getaran </w:t>
            </w:r>
          </w:p>
        </w:tc>
        <w:tc>
          <w:tcPr>
            <w:tcW w:w="1514" w:type="dxa"/>
          </w:tcPr>
          <w:p w14:paraId="524C4FE1" w14:textId="4C12238D" w:rsidR="005F32EA" w:rsidRPr="00CD6266" w:rsidRDefault="005F32EA" w:rsidP="005F32EA">
            <w:pPr>
              <w:jc w:val="center"/>
              <w:rPr>
                <w:rFonts w:ascii="Times New Roman" w:hAnsi="Times New Roman" w:cs="Times New Roman"/>
              </w:rPr>
            </w:pPr>
            <w:r w:rsidRPr="00CD6266">
              <w:rPr>
                <w:rFonts w:ascii="Times New Roman" w:hAnsi="Times New Roman" w:cs="Times New Roman"/>
              </w:rPr>
              <w:t>Ceramah, diskusi  informasi /sharring</w:t>
            </w:r>
          </w:p>
        </w:tc>
        <w:tc>
          <w:tcPr>
            <w:tcW w:w="918" w:type="dxa"/>
          </w:tcPr>
          <w:p w14:paraId="54A15343" w14:textId="68AC4D38" w:rsidR="005F32EA" w:rsidRPr="00CD6266" w:rsidRDefault="005F32EA" w:rsidP="005F32EA">
            <w:pPr>
              <w:jc w:val="center"/>
              <w:rPr>
                <w:rFonts w:ascii="Times New Roman" w:hAnsi="Times New Roman" w:cs="Times New Roman"/>
              </w:rPr>
            </w:pPr>
            <w:r w:rsidRPr="003B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Menit</w:t>
            </w:r>
          </w:p>
        </w:tc>
        <w:tc>
          <w:tcPr>
            <w:tcW w:w="1381" w:type="dxa"/>
          </w:tcPr>
          <w:p w14:paraId="36438C73" w14:textId="6FD9EE42" w:rsidR="005F32EA" w:rsidRPr="00CD6266" w:rsidRDefault="005F32EA" w:rsidP="005F32EA">
            <w:pPr>
              <w:jc w:val="center"/>
              <w:rPr>
                <w:rFonts w:ascii="Times New Roman" w:hAnsi="Times New Roman" w:cs="Times New Roman"/>
              </w:rPr>
            </w:pPr>
            <w:r w:rsidRPr="00184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Diskusi dan tanya jawab</w:t>
            </w:r>
          </w:p>
        </w:tc>
        <w:tc>
          <w:tcPr>
            <w:tcW w:w="1223" w:type="dxa"/>
          </w:tcPr>
          <w:p w14:paraId="4C041A17" w14:textId="2122FFC7" w:rsidR="005F32EA" w:rsidRPr="00FD3D81" w:rsidRDefault="005F32EA" w:rsidP="005F32EA">
            <w:pPr>
              <w:rPr>
                <w:rFonts w:ascii="Times New Roman" w:hAnsi="Times New Roman" w:cs="Times New Roman"/>
                <w:lang w:val="en-US"/>
              </w:rPr>
            </w:pPr>
            <w:r w:rsidRPr="00E94A7C">
              <w:rPr>
                <w:rFonts w:ascii="Times New Roman" w:hAnsi="Times New Roman" w:cs="Times New Roman"/>
              </w:rPr>
              <w:t xml:space="preserve">Ketepatan menjelaskan tentang prinsip </w:t>
            </w:r>
            <w:r>
              <w:rPr>
                <w:rFonts w:ascii="Times New Roman" w:hAnsi="Times New Roman" w:cs="Times New Roman"/>
                <w:lang w:val="en-US"/>
              </w:rPr>
              <w:t>getaran</w:t>
            </w:r>
          </w:p>
        </w:tc>
        <w:tc>
          <w:tcPr>
            <w:tcW w:w="737" w:type="dxa"/>
          </w:tcPr>
          <w:p w14:paraId="5469BBA5" w14:textId="1B4469F0" w:rsidR="005F32EA" w:rsidRPr="00CD6266" w:rsidRDefault="005F32EA" w:rsidP="005F32EA">
            <w:pPr>
              <w:jc w:val="center"/>
              <w:rPr>
                <w:rFonts w:ascii="Times New Roman" w:hAnsi="Times New Roman" w:cs="Times New Roman"/>
              </w:rPr>
            </w:pPr>
            <w:r w:rsidRPr="00397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</w:tr>
      <w:tr w:rsidR="005F32EA" w14:paraId="20A4BCB5" w14:textId="77777777" w:rsidTr="00284C18">
        <w:tc>
          <w:tcPr>
            <w:tcW w:w="851" w:type="dxa"/>
          </w:tcPr>
          <w:p w14:paraId="5DB45F75" w14:textId="68E27799" w:rsidR="005F32EA" w:rsidRPr="00CD6266" w:rsidRDefault="005F32EA" w:rsidP="005F32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6266">
              <w:rPr>
                <w:rFonts w:ascii="Times New Roman" w:hAnsi="Times New Roman" w:cs="Times New Roman"/>
              </w:rPr>
              <w:t>1</w:t>
            </w:r>
            <w:r w:rsidRPr="00CD6266">
              <w:rPr>
                <w:rFonts w:ascii="Times New Roman" w:hAnsi="Times New Roman" w:cs="Times New Roman"/>
                <w:lang w:val="en-US"/>
              </w:rPr>
              <w:t>2-13</w:t>
            </w:r>
          </w:p>
        </w:tc>
        <w:tc>
          <w:tcPr>
            <w:tcW w:w="1345" w:type="dxa"/>
            <w:gridSpan w:val="2"/>
          </w:tcPr>
          <w:p w14:paraId="6BBEF4ED" w14:textId="7EA634E2" w:rsidR="005F32EA" w:rsidRPr="00CD6266" w:rsidRDefault="005F32EA" w:rsidP="005F32EA">
            <w:pPr>
              <w:jc w:val="both"/>
              <w:rPr>
                <w:rFonts w:ascii="Times New Roman" w:hAnsi="Times New Roman" w:cs="Times New Roman"/>
              </w:rPr>
            </w:pPr>
            <w:r w:rsidRPr="00CD6266">
              <w:rPr>
                <w:rFonts w:ascii="Times New Roman" w:hAnsi="Times New Roman" w:cs="Times New Roman"/>
                <w:bCs/>
                <w:lang w:eastAsia="id-ID"/>
              </w:rPr>
              <w:t xml:space="preserve">Mampu </w:t>
            </w:r>
            <w:r w:rsidR="00EA6289">
              <w:rPr>
                <w:rFonts w:ascii="Times New Roman" w:hAnsi="Times New Roman" w:cs="Times New Roman"/>
                <w:bCs/>
                <w:lang w:val="en-US" w:eastAsia="id-ID"/>
              </w:rPr>
              <w:t xml:space="preserve">memahami dan </w:t>
            </w:r>
            <w:r w:rsidRPr="00CD6266">
              <w:rPr>
                <w:rFonts w:ascii="Times New Roman" w:hAnsi="Times New Roman" w:cs="Times New Roman"/>
                <w:bCs/>
                <w:lang w:eastAsia="id-ID"/>
              </w:rPr>
              <w:t>menjelaskan tentang</w:t>
            </w:r>
            <w:r>
              <w:rPr>
                <w:rFonts w:ascii="Times New Roman" w:hAnsi="Times New Roman" w:cs="Times New Roman"/>
                <w:bCs/>
                <w:lang w:val="en-US" w:eastAsia="id-ID"/>
              </w:rPr>
              <w:t xml:space="preserve"> dinamika rotasi</w:t>
            </w:r>
            <w:r w:rsidRPr="00CD6266">
              <w:rPr>
                <w:rFonts w:ascii="Times New Roman" w:hAnsi="Times New Roman" w:cs="Times New Roman"/>
                <w:bCs/>
                <w:lang w:eastAsia="id-ID"/>
              </w:rPr>
              <w:t xml:space="preserve"> </w:t>
            </w:r>
          </w:p>
        </w:tc>
        <w:tc>
          <w:tcPr>
            <w:tcW w:w="1103" w:type="dxa"/>
          </w:tcPr>
          <w:p w14:paraId="17C717BE" w14:textId="672DB274" w:rsidR="005F32EA" w:rsidRPr="00CD6266" w:rsidRDefault="005F32EA" w:rsidP="005F32E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Dinamika Rotasi</w:t>
            </w:r>
          </w:p>
        </w:tc>
        <w:tc>
          <w:tcPr>
            <w:tcW w:w="1514" w:type="dxa"/>
          </w:tcPr>
          <w:p w14:paraId="4BE6A060" w14:textId="283A4D40" w:rsidR="005F32EA" w:rsidRPr="00CD6266" w:rsidRDefault="005F32EA" w:rsidP="005F32EA">
            <w:pPr>
              <w:jc w:val="center"/>
              <w:rPr>
                <w:rFonts w:ascii="Times New Roman" w:hAnsi="Times New Roman" w:cs="Times New Roman"/>
              </w:rPr>
            </w:pPr>
            <w:r w:rsidRPr="00CD6266">
              <w:rPr>
                <w:rFonts w:ascii="Times New Roman" w:hAnsi="Times New Roman" w:cs="Times New Roman"/>
              </w:rPr>
              <w:t>Ceramah, diskusi  informasi /sharring</w:t>
            </w:r>
          </w:p>
        </w:tc>
        <w:tc>
          <w:tcPr>
            <w:tcW w:w="918" w:type="dxa"/>
          </w:tcPr>
          <w:p w14:paraId="69A3603C" w14:textId="731D7558" w:rsidR="005F32EA" w:rsidRPr="00CD6266" w:rsidRDefault="005F32EA" w:rsidP="005F32EA">
            <w:pPr>
              <w:jc w:val="center"/>
              <w:rPr>
                <w:rFonts w:ascii="Times New Roman" w:hAnsi="Times New Roman" w:cs="Times New Roman"/>
              </w:rPr>
            </w:pPr>
            <w:r w:rsidRPr="003B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Menit</w:t>
            </w:r>
          </w:p>
        </w:tc>
        <w:tc>
          <w:tcPr>
            <w:tcW w:w="1381" w:type="dxa"/>
          </w:tcPr>
          <w:p w14:paraId="564AD1F6" w14:textId="202B7E3D" w:rsidR="005F32EA" w:rsidRPr="00CD6266" w:rsidRDefault="005F32EA" w:rsidP="005F32EA">
            <w:pPr>
              <w:jc w:val="center"/>
              <w:rPr>
                <w:rFonts w:ascii="Times New Roman" w:hAnsi="Times New Roman" w:cs="Times New Roman"/>
              </w:rPr>
            </w:pPr>
            <w:r w:rsidRPr="00433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Diskusi dan tanya jawab</w:t>
            </w:r>
          </w:p>
        </w:tc>
        <w:tc>
          <w:tcPr>
            <w:tcW w:w="1223" w:type="dxa"/>
          </w:tcPr>
          <w:p w14:paraId="3BAFC413" w14:textId="615C7474" w:rsidR="005F32EA" w:rsidRPr="00FD3D81" w:rsidRDefault="005F32EA" w:rsidP="005F32EA">
            <w:pPr>
              <w:rPr>
                <w:rFonts w:ascii="Times New Roman" w:hAnsi="Times New Roman" w:cs="Times New Roman"/>
                <w:lang w:val="en-US"/>
              </w:rPr>
            </w:pPr>
            <w:r w:rsidRPr="00E94A7C">
              <w:rPr>
                <w:rFonts w:ascii="Times New Roman" w:hAnsi="Times New Roman" w:cs="Times New Roman"/>
              </w:rPr>
              <w:t xml:space="preserve">Ketepatan menjelaskan tentang prinsip </w:t>
            </w:r>
            <w:r>
              <w:rPr>
                <w:rFonts w:ascii="Times New Roman" w:hAnsi="Times New Roman" w:cs="Times New Roman"/>
                <w:lang w:val="en-US"/>
              </w:rPr>
              <w:t>dinamika rotasi</w:t>
            </w:r>
          </w:p>
        </w:tc>
        <w:tc>
          <w:tcPr>
            <w:tcW w:w="737" w:type="dxa"/>
          </w:tcPr>
          <w:p w14:paraId="6101E46B" w14:textId="3E6950EF" w:rsidR="005F32EA" w:rsidRPr="00CD6266" w:rsidRDefault="005F32EA" w:rsidP="005F32EA">
            <w:pPr>
              <w:jc w:val="center"/>
              <w:rPr>
                <w:rFonts w:ascii="Times New Roman" w:hAnsi="Times New Roman" w:cs="Times New Roman"/>
              </w:rPr>
            </w:pPr>
            <w:r w:rsidRPr="008B1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</w:tr>
      <w:tr w:rsidR="002040DC" w14:paraId="5BCE1ECB" w14:textId="77777777" w:rsidTr="00284C18">
        <w:tc>
          <w:tcPr>
            <w:tcW w:w="851" w:type="dxa"/>
          </w:tcPr>
          <w:p w14:paraId="41651B4E" w14:textId="4CA9FB6B" w:rsidR="002040DC" w:rsidRPr="00CD6266" w:rsidRDefault="002040DC" w:rsidP="002040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6266">
              <w:rPr>
                <w:rFonts w:ascii="Times New Roman" w:hAnsi="Times New Roman" w:cs="Times New Roman"/>
              </w:rPr>
              <w:lastRenderedPageBreak/>
              <w:t>1</w:t>
            </w:r>
            <w:r w:rsidRPr="00CD6266">
              <w:rPr>
                <w:rFonts w:ascii="Times New Roman" w:hAnsi="Times New Roman" w:cs="Times New Roman"/>
                <w:lang w:val="en-US"/>
              </w:rPr>
              <w:t>4-15</w:t>
            </w:r>
          </w:p>
        </w:tc>
        <w:tc>
          <w:tcPr>
            <w:tcW w:w="1345" w:type="dxa"/>
            <w:gridSpan w:val="2"/>
          </w:tcPr>
          <w:p w14:paraId="13FAE4BD" w14:textId="75B2FC46" w:rsidR="002040DC" w:rsidRPr="00FD3D81" w:rsidRDefault="002040DC" w:rsidP="00204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CD6266">
              <w:rPr>
                <w:rFonts w:ascii="Times New Roman" w:hAnsi="Times New Roman" w:cs="Times New Roman"/>
                <w:bCs/>
                <w:lang w:eastAsia="id-ID"/>
              </w:rPr>
              <w:t xml:space="preserve">Mampu </w:t>
            </w:r>
            <w:r w:rsidR="00EA6289">
              <w:rPr>
                <w:rFonts w:ascii="Times New Roman" w:hAnsi="Times New Roman" w:cs="Times New Roman"/>
                <w:bCs/>
                <w:lang w:val="en-US" w:eastAsia="id-ID"/>
              </w:rPr>
              <w:t xml:space="preserve">memahami dan </w:t>
            </w:r>
            <w:r w:rsidRPr="00CD6266">
              <w:rPr>
                <w:rFonts w:ascii="Times New Roman" w:hAnsi="Times New Roman" w:cs="Times New Roman"/>
                <w:bCs/>
                <w:lang w:eastAsia="id-ID"/>
              </w:rPr>
              <w:t>menjelaskan tentang</w:t>
            </w:r>
            <w:r>
              <w:rPr>
                <w:rFonts w:ascii="Times New Roman" w:hAnsi="Times New Roman" w:cs="Times New Roman"/>
                <w:bCs/>
                <w:lang w:val="en-US" w:eastAsia="id-ID"/>
              </w:rPr>
              <w:t xml:space="preserve"> </w:t>
            </w:r>
            <w:r w:rsidRPr="00FD3D81">
              <w:rPr>
                <w:rFonts w:ascii="Times New Roman" w:hAnsi="Times New Roman" w:cs="Times New Roman"/>
                <w:color w:val="000000"/>
                <w:lang w:val="en-ID"/>
              </w:rPr>
              <w:t xml:space="preserve">Mekanika </w:t>
            </w:r>
          </w:p>
          <w:p w14:paraId="1B25F57D" w14:textId="74356C35" w:rsidR="002040DC" w:rsidRPr="00FD3D81" w:rsidRDefault="002040DC" w:rsidP="00204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D"/>
              </w:rPr>
            </w:pPr>
            <w:r w:rsidRPr="00FD3D81">
              <w:rPr>
                <w:rFonts w:ascii="Times New Roman" w:hAnsi="Times New Roman" w:cs="Times New Roman"/>
                <w:color w:val="000000"/>
                <w:lang w:val="en-ID"/>
              </w:rPr>
              <w:t>Benda Berubah</w:t>
            </w:r>
          </w:p>
          <w:p w14:paraId="5ED55B92" w14:textId="4E42294A" w:rsidR="002040DC" w:rsidRPr="00FD3D81" w:rsidRDefault="002040DC" w:rsidP="002040DC">
            <w:pPr>
              <w:rPr>
                <w:rFonts w:ascii="Times New Roman" w:hAnsi="Times New Roman" w:cs="Times New Roman"/>
                <w:lang w:val="en-US"/>
              </w:rPr>
            </w:pPr>
            <w:r w:rsidRPr="00FD3D81">
              <w:rPr>
                <w:rFonts w:ascii="Times New Roman" w:hAnsi="Times New Roman" w:cs="Times New Roman"/>
                <w:color w:val="000000"/>
                <w:lang w:val="en-ID"/>
              </w:rPr>
              <w:t>Bentuk</w:t>
            </w:r>
          </w:p>
        </w:tc>
        <w:tc>
          <w:tcPr>
            <w:tcW w:w="1103" w:type="dxa"/>
          </w:tcPr>
          <w:p w14:paraId="2E948AC7" w14:textId="77777777" w:rsidR="002040DC" w:rsidRPr="00FD3D81" w:rsidRDefault="002040DC" w:rsidP="00204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FD3D81">
              <w:rPr>
                <w:rFonts w:ascii="Times New Roman" w:hAnsi="Times New Roman" w:cs="Times New Roman"/>
                <w:color w:val="000000"/>
                <w:lang w:val="en-ID"/>
              </w:rPr>
              <w:t xml:space="preserve">Mekanika </w:t>
            </w:r>
          </w:p>
          <w:p w14:paraId="139CB303" w14:textId="77777777" w:rsidR="002040DC" w:rsidRPr="00FD3D81" w:rsidRDefault="002040DC" w:rsidP="00204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D"/>
              </w:rPr>
            </w:pPr>
            <w:r w:rsidRPr="00FD3D81">
              <w:rPr>
                <w:rFonts w:ascii="Times New Roman" w:hAnsi="Times New Roman" w:cs="Times New Roman"/>
                <w:color w:val="000000"/>
                <w:lang w:val="en-ID"/>
              </w:rPr>
              <w:t>Benda Berubah</w:t>
            </w:r>
          </w:p>
          <w:p w14:paraId="3A26E0E2" w14:textId="7D8C2ED6" w:rsidR="002040DC" w:rsidRPr="00CD6266" w:rsidRDefault="002040DC" w:rsidP="002040DC">
            <w:pPr>
              <w:rPr>
                <w:rFonts w:ascii="Times New Roman" w:hAnsi="Times New Roman" w:cs="Times New Roman"/>
              </w:rPr>
            </w:pPr>
            <w:r w:rsidRPr="00FD3D81">
              <w:rPr>
                <w:rFonts w:ascii="Times New Roman" w:hAnsi="Times New Roman" w:cs="Times New Roman"/>
                <w:color w:val="000000"/>
                <w:lang w:val="en-ID"/>
              </w:rPr>
              <w:t>Bentuk</w:t>
            </w:r>
          </w:p>
        </w:tc>
        <w:tc>
          <w:tcPr>
            <w:tcW w:w="1514" w:type="dxa"/>
          </w:tcPr>
          <w:p w14:paraId="008E06B6" w14:textId="52406D36" w:rsidR="002040DC" w:rsidRPr="00CD6266" w:rsidRDefault="002040DC" w:rsidP="002040DC">
            <w:pPr>
              <w:rPr>
                <w:rFonts w:ascii="Times New Roman" w:hAnsi="Times New Roman" w:cs="Times New Roman"/>
              </w:rPr>
            </w:pPr>
            <w:r w:rsidRPr="00CD6266">
              <w:rPr>
                <w:rFonts w:ascii="Times New Roman" w:hAnsi="Times New Roman" w:cs="Times New Roman"/>
              </w:rPr>
              <w:t>Ceramah, diskusi  informasi /sharring</w:t>
            </w:r>
          </w:p>
        </w:tc>
        <w:tc>
          <w:tcPr>
            <w:tcW w:w="918" w:type="dxa"/>
          </w:tcPr>
          <w:p w14:paraId="63A427F7" w14:textId="3FDA5D87" w:rsidR="002040DC" w:rsidRPr="00CD6266" w:rsidRDefault="005F32EA" w:rsidP="005F3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Menit</w:t>
            </w:r>
          </w:p>
        </w:tc>
        <w:tc>
          <w:tcPr>
            <w:tcW w:w="1381" w:type="dxa"/>
          </w:tcPr>
          <w:p w14:paraId="4C029846" w14:textId="3F96B11E" w:rsidR="002040DC" w:rsidRPr="00CD6266" w:rsidRDefault="002040DC" w:rsidP="002040DC">
            <w:pPr>
              <w:rPr>
                <w:rFonts w:ascii="Times New Roman" w:hAnsi="Times New Roman" w:cs="Times New Roman"/>
              </w:rPr>
            </w:pPr>
            <w:r w:rsidRPr="00433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Diskusi dan tanya jawab</w:t>
            </w:r>
          </w:p>
        </w:tc>
        <w:tc>
          <w:tcPr>
            <w:tcW w:w="1223" w:type="dxa"/>
          </w:tcPr>
          <w:p w14:paraId="11EB8128" w14:textId="77777777" w:rsidR="002040DC" w:rsidRPr="00FD3D81" w:rsidRDefault="002040DC" w:rsidP="00204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</w:rPr>
              <w:t>Ketepatan menjelaskan tentang prinsip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3D81">
              <w:rPr>
                <w:rFonts w:ascii="Times New Roman" w:hAnsi="Times New Roman" w:cs="Times New Roman"/>
                <w:color w:val="000000"/>
                <w:lang w:val="en-ID"/>
              </w:rPr>
              <w:t xml:space="preserve">Mekanika </w:t>
            </w:r>
          </w:p>
          <w:p w14:paraId="12C69395" w14:textId="77777777" w:rsidR="002040DC" w:rsidRPr="00FD3D81" w:rsidRDefault="002040DC" w:rsidP="00204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D"/>
              </w:rPr>
            </w:pPr>
            <w:r w:rsidRPr="00FD3D81">
              <w:rPr>
                <w:rFonts w:ascii="Times New Roman" w:hAnsi="Times New Roman" w:cs="Times New Roman"/>
                <w:color w:val="000000"/>
                <w:lang w:val="en-ID"/>
              </w:rPr>
              <w:t>Benda Berubah</w:t>
            </w:r>
          </w:p>
          <w:p w14:paraId="2B9E233F" w14:textId="67186982" w:rsidR="002040DC" w:rsidRPr="00FD3D81" w:rsidRDefault="002040DC" w:rsidP="002040D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D3D81">
              <w:rPr>
                <w:rFonts w:ascii="Times New Roman" w:hAnsi="Times New Roman" w:cs="Times New Roman"/>
                <w:color w:val="000000"/>
                <w:lang w:val="en-ID"/>
              </w:rPr>
              <w:t>Bentuk</w:t>
            </w:r>
          </w:p>
        </w:tc>
        <w:tc>
          <w:tcPr>
            <w:tcW w:w="737" w:type="dxa"/>
          </w:tcPr>
          <w:p w14:paraId="6CBAF822" w14:textId="6952C959" w:rsidR="002040DC" w:rsidRPr="00CD6266" w:rsidRDefault="002040DC" w:rsidP="002040DC">
            <w:pPr>
              <w:rPr>
                <w:rFonts w:ascii="Times New Roman" w:hAnsi="Times New Roman" w:cs="Times New Roman"/>
              </w:rPr>
            </w:pPr>
            <w:r w:rsidRPr="008B1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</w:tr>
      <w:tr w:rsidR="0014779F" w14:paraId="46EBF384" w14:textId="77777777" w:rsidTr="00BD6957">
        <w:tc>
          <w:tcPr>
            <w:tcW w:w="851" w:type="dxa"/>
          </w:tcPr>
          <w:p w14:paraId="0348272B" w14:textId="7D04A05F" w:rsidR="0014779F" w:rsidRPr="0014779F" w:rsidRDefault="0014779F" w:rsidP="00B07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79F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221" w:type="dxa"/>
            <w:gridSpan w:val="8"/>
          </w:tcPr>
          <w:p w14:paraId="11FA35BB" w14:textId="7D1597C6" w:rsidR="0014779F" w:rsidRDefault="0014779F" w:rsidP="0014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lang w:eastAsia="id-ID"/>
              </w:rPr>
              <w:t>Evaluasi Akhir Semester / Ujian Akhir Semester</w:t>
            </w:r>
          </w:p>
        </w:tc>
      </w:tr>
    </w:tbl>
    <w:p w14:paraId="716DD8F9" w14:textId="77777777" w:rsidR="00B67270" w:rsidRPr="00056717" w:rsidRDefault="00B67270" w:rsidP="00B672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7270" w:rsidRPr="00056717" w:rsidSect="00056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897A" w14:textId="77777777" w:rsidR="00056AD6" w:rsidRDefault="00056AD6" w:rsidP="0040688D">
      <w:pPr>
        <w:spacing w:after="0" w:line="240" w:lineRule="auto"/>
      </w:pPr>
      <w:r>
        <w:separator/>
      </w:r>
    </w:p>
  </w:endnote>
  <w:endnote w:type="continuationSeparator" w:id="0">
    <w:p w14:paraId="6B930B10" w14:textId="77777777" w:rsidR="00056AD6" w:rsidRDefault="00056AD6" w:rsidP="0040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A7E7" w14:textId="77777777" w:rsidR="003E7E32" w:rsidRDefault="003E7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6373" w14:textId="77777777" w:rsidR="003E7E32" w:rsidRDefault="003E7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C34F" w14:textId="77777777" w:rsidR="003E7E32" w:rsidRDefault="003E7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EF98" w14:textId="77777777" w:rsidR="00056AD6" w:rsidRDefault="00056AD6" w:rsidP="0040688D">
      <w:pPr>
        <w:spacing w:after="0" w:line="240" w:lineRule="auto"/>
      </w:pPr>
      <w:r>
        <w:separator/>
      </w:r>
    </w:p>
  </w:footnote>
  <w:footnote w:type="continuationSeparator" w:id="0">
    <w:p w14:paraId="27DD29BE" w14:textId="77777777" w:rsidR="00056AD6" w:rsidRDefault="00056AD6" w:rsidP="0040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38F5" w14:textId="77777777" w:rsidR="003E7E32" w:rsidRDefault="003E7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0" w:type="auto"/>
      <w:tblLook w:val="04A0" w:firstRow="1" w:lastRow="0" w:firstColumn="1" w:lastColumn="0" w:noHBand="0" w:noVBand="1"/>
    </w:tblPr>
    <w:tblGrid>
      <w:gridCol w:w="1719"/>
      <w:gridCol w:w="2553"/>
      <w:gridCol w:w="2445"/>
      <w:gridCol w:w="2299"/>
    </w:tblGrid>
    <w:tr w:rsidR="00A04BD6" w:rsidRPr="00A04BD6" w14:paraId="6984DC81" w14:textId="77777777" w:rsidTr="00B67270">
      <w:trPr>
        <w:trHeight w:val="279"/>
      </w:trPr>
      <w:tc>
        <w:tcPr>
          <w:tcW w:w="1838" w:type="dxa"/>
          <w:vMerge w:val="restart"/>
        </w:tcPr>
        <w:p w14:paraId="1D182899" w14:textId="5BCEC054" w:rsidR="00A04BD6" w:rsidRPr="00A04BD6" w:rsidRDefault="00A04BD6">
          <w:pPr>
            <w:pStyle w:val="Header"/>
          </w:pPr>
          <w:bookmarkStart w:id="0" w:name="_Hlk55561103"/>
          <w:r w:rsidRPr="00A04BD6">
            <w:rPr>
              <w:b/>
              <w:bCs/>
              <w:noProof/>
              <w:lang w:val="en-US"/>
            </w:rPr>
            <w:drawing>
              <wp:anchor distT="0" distB="0" distL="114300" distR="114300" simplePos="0" relativeHeight="251669504" behindDoc="1" locked="0" layoutInCell="1" allowOverlap="1" wp14:anchorId="25B5318E" wp14:editId="6BA47F1F">
                <wp:simplePos x="0" y="0"/>
                <wp:positionH relativeFrom="column">
                  <wp:posOffset>-28885</wp:posOffset>
                </wp:positionH>
                <wp:positionV relativeFrom="paragraph">
                  <wp:posOffset>139021</wp:posOffset>
                </wp:positionV>
                <wp:extent cx="1020726" cy="1073641"/>
                <wp:effectExtent l="0" t="0" r="8255" b="0"/>
                <wp:wrapNone/>
                <wp:docPr id="9" name="Picture 9" descr="C:\Users\Acer\Downloads\IMG-20190807-WA0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cer\Downloads\IMG-20190807-WA00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726" cy="1073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gridSpan w:val="2"/>
          <w:tcBorders>
            <w:bottom w:val="single" w:sz="4" w:space="0" w:color="auto"/>
          </w:tcBorders>
        </w:tcPr>
        <w:p w14:paraId="7043DD25" w14:textId="77777777" w:rsidR="00A04BD6" w:rsidRPr="00A04BD6" w:rsidRDefault="00A04BD6" w:rsidP="00A04BD6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A04BD6">
            <w:rPr>
              <w:b/>
              <w:bCs/>
              <w:sz w:val="28"/>
              <w:szCs w:val="28"/>
            </w:rPr>
            <w:t>UNIVERSITAS LABUHANBATU</w:t>
          </w:r>
        </w:p>
        <w:p w14:paraId="2A544E90" w14:textId="77777777" w:rsidR="00A04BD6" w:rsidRPr="00B67270" w:rsidRDefault="00A04BD6" w:rsidP="00A04BD6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B67270">
            <w:rPr>
              <w:b/>
              <w:bCs/>
              <w:sz w:val="20"/>
              <w:szCs w:val="20"/>
            </w:rPr>
            <w:t>Jalan SM Raja No. 126 A Aek Tapa Rantauprapat</w:t>
          </w:r>
        </w:p>
        <w:p w14:paraId="22FBF844" w14:textId="77777777" w:rsidR="00A04BD6" w:rsidRPr="00B67270" w:rsidRDefault="00A04BD6" w:rsidP="00A04BD6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B67270">
            <w:rPr>
              <w:b/>
              <w:bCs/>
              <w:sz w:val="20"/>
              <w:szCs w:val="20"/>
            </w:rPr>
            <w:t>Kec. Rantau Selatan Kab. Labuhanbatu-Sumatera Utara</w:t>
          </w:r>
        </w:p>
        <w:p w14:paraId="49B31019" w14:textId="652823DE" w:rsidR="00A04BD6" w:rsidRPr="00A04BD6" w:rsidRDefault="00A04BD6" w:rsidP="00A04BD6">
          <w:pPr>
            <w:pStyle w:val="Header"/>
            <w:jc w:val="center"/>
            <w:rPr>
              <w:b/>
              <w:bCs/>
            </w:rPr>
          </w:pPr>
          <w:r w:rsidRPr="00B67270">
            <w:rPr>
              <w:b/>
              <w:bCs/>
              <w:sz w:val="20"/>
              <w:szCs w:val="20"/>
            </w:rPr>
            <w:t>Telepon/Fax (0624) 21901</w:t>
          </w:r>
        </w:p>
      </w:tc>
      <w:tc>
        <w:tcPr>
          <w:tcW w:w="1933" w:type="dxa"/>
          <w:vMerge w:val="restart"/>
          <w:tcBorders>
            <w:bottom w:val="single" w:sz="4" w:space="0" w:color="auto"/>
          </w:tcBorders>
        </w:tcPr>
        <w:p w14:paraId="757D7881" w14:textId="236E4A95" w:rsidR="00A04BD6" w:rsidRPr="00A04BD6" w:rsidRDefault="003E7E32">
          <w:pPr>
            <w:pStyle w:val="Header"/>
          </w:pPr>
          <w:r>
            <w:rPr>
              <w:noProof/>
            </w:rPr>
            <w:drawing>
              <wp:inline distT="0" distB="0" distL="0" distR="0" wp14:anchorId="592FEB67" wp14:editId="1E66ADE1">
                <wp:extent cx="1322705" cy="1268095"/>
                <wp:effectExtent l="0" t="0" r="0" b="8255"/>
                <wp:docPr id="14649555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05" cy="1268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A04BD6" w:rsidRPr="00A04BD6" w14:paraId="2CD353A6" w14:textId="77777777" w:rsidTr="00B67270">
      <w:tc>
        <w:tcPr>
          <w:tcW w:w="1838" w:type="dxa"/>
          <w:vMerge/>
        </w:tcPr>
        <w:p w14:paraId="0023A296" w14:textId="77777777" w:rsidR="00A04BD6" w:rsidRPr="00A04BD6" w:rsidRDefault="00A04BD6">
          <w:pPr>
            <w:pStyle w:val="Header"/>
          </w:pPr>
        </w:p>
      </w:tc>
      <w:tc>
        <w:tcPr>
          <w:tcW w:w="5245" w:type="dxa"/>
          <w:gridSpan w:val="2"/>
        </w:tcPr>
        <w:p w14:paraId="33372837" w14:textId="77777777" w:rsidR="00A04BD6" w:rsidRDefault="00A04BD6" w:rsidP="00A04BD6">
          <w:pPr>
            <w:pStyle w:val="Header"/>
            <w:jc w:val="center"/>
          </w:pPr>
          <w:r>
            <w:t>Formulir</w:t>
          </w:r>
        </w:p>
        <w:p w14:paraId="7A802CA4" w14:textId="5DA33FDF" w:rsidR="00A04BD6" w:rsidRPr="00A04BD6" w:rsidRDefault="00A04BD6" w:rsidP="00A04BD6">
          <w:pPr>
            <w:pStyle w:val="Header"/>
            <w:jc w:val="center"/>
          </w:pPr>
          <w:r>
            <w:t>RENCANA PEMBELAJARAN SEMESTER (RPS)</w:t>
          </w:r>
        </w:p>
      </w:tc>
      <w:tc>
        <w:tcPr>
          <w:tcW w:w="1933" w:type="dxa"/>
          <w:vMerge/>
        </w:tcPr>
        <w:p w14:paraId="223D82E5" w14:textId="77777777" w:rsidR="00A04BD6" w:rsidRPr="00A04BD6" w:rsidRDefault="00A04BD6">
          <w:pPr>
            <w:pStyle w:val="Header"/>
          </w:pPr>
        </w:p>
      </w:tc>
    </w:tr>
    <w:tr w:rsidR="00B25D65" w:rsidRPr="00A04BD6" w14:paraId="3205BB1E" w14:textId="77777777" w:rsidTr="00B67270">
      <w:tc>
        <w:tcPr>
          <w:tcW w:w="1838" w:type="dxa"/>
          <w:vMerge/>
          <w:tcBorders>
            <w:bottom w:val="single" w:sz="4" w:space="0" w:color="auto"/>
          </w:tcBorders>
        </w:tcPr>
        <w:p w14:paraId="423CD395" w14:textId="77777777" w:rsidR="00A04BD6" w:rsidRPr="00A04BD6" w:rsidRDefault="00A04BD6">
          <w:pPr>
            <w:pStyle w:val="Header"/>
          </w:pPr>
        </w:p>
      </w:tc>
      <w:tc>
        <w:tcPr>
          <w:tcW w:w="2693" w:type="dxa"/>
        </w:tcPr>
        <w:p w14:paraId="328DD186" w14:textId="7614D4EB" w:rsidR="00A04BD6" w:rsidRPr="006C2BFE" w:rsidRDefault="00A04BD6" w:rsidP="006C2BFE">
          <w:pPr>
            <w:pStyle w:val="Header"/>
            <w:jc w:val="center"/>
            <w:rPr>
              <w:lang w:val="en-US"/>
            </w:rPr>
          </w:pPr>
          <w:r>
            <w:t>Fakultas</w:t>
          </w:r>
          <w:r w:rsidR="006C2BFE">
            <w:rPr>
              <w:lang w:val="en-US"/>
            </w:rPr>
            <w:t xml:space="preserve"> Sains dan Teknologi</w:t>
          </w:r>
        </w:p>
      </w:tc>
      <w:tc>
        <w:tcPr>
          <w:tcW w:w="2552" w:type="dxa"/>
        </w:tcPr>
        <w:p w14:paraId="0E3742FF" w14:textId="74B66552" w:rsidR="00B67270" w:rsidRPr="006C2BFE" w:rsidRDefault="00A04BD6" w:rsidP="00B67270">
          <w:pPr>
            <w:pStyle w:val="Header"/>
            <w:jc w:val="center"/>
            <w:rPr>
              <w:lang w:val="en-US"/>
            </w:rPr>
          </w:pPr>
          <w:r>
            <w:t>Prodi</w:t>
          </w:r>
          <w:r w:rsidR="006C2BFE">
            <w:rPr>
              <w:lang w:val="en-US"/>
            </w:rPr>
            <w:t xml:space="preserve"> Agroteknologi</w:t>
          </w:r>
        </w:p>
        <w:p w14:paraId="05ABC5B8" w14:textId="51ECB725" w:rsidR="00A04BD6" w:rsidRPr="00A04BD6" w:rsidRDefault="00A04BD6" w:rsidP="00B67270">
          <w:pPr>
            <w:pStyle w:val="Header"/>
            <w:jc w:val="center"/>
          </w:pPr>
        </w:p>
      </w:tc>
      <w:tc>
        <w:tcPr>
          <w:tcW w:w="1933" w:type="dxa"/>
          <w:vMerge/>
        </w:tcPr>
        <w:p w14:paraId="29CCD4A0" w14:textId="77777777" w:rsidR="00A04BD6" w:rsidRPr="00A04BD6" w:rsidRDefault="00A04BD6">
          <w:pPr>
            <w:pStyle w:val="Header"/>
          </w:pPr>
        </w:p>
      </w:tc>
    </w:tr>
    <w:tr w:rsidR="005263A0" w:rsidRPr="00A04BD6" w14:paraId="1675A9D8" w14:textId="77777777" w:rsidTr="00B67270">
      <w:tc>
        <w:tcPr>
          <w:tcW w:w="1838" w:type="dxa"/>
          <w:tcBorders>
            <w:bottom w:val="nil"/>
          </w:tcBorders>
        </w:tcPr>
        <w:p w14:paraId="20E84232" w14:textId="29883E22" w:rsidR="005263A0" w:rsidRPr="00A04BD6" w:rsidRDefault="005263A0" w:rsidP="005263A0">
          <w:pPr>
            <w:pStyle w:val="Header"/>
            <w:jc w:val="center"/>
          </w:pPr>
          <w:r>
            <w:t>Mata Kuliah</w:t>
          </w:r>
        </w:p>
      </w:tc>
      <w:tc>
        <w:tcPr>
          <w:tcW w:w="2693" w:type="dxa"/>
        </w:tcPr>
        <w:p w14:paraId="094038E8" w14:textId="575D0399" w:rsidR="0040688D" w:rsidRPr="00A04BD6" w:rsidRDefault="00A04BD6">
          <w:pPr>
            <w:pStyle w:val="Header"/>
          </w:pPr>
          <w:r>
            <w:t>Nomor</w:t>
          </w:r>
          <w:r w:rsidR="005263A0">
            <w:t>/</w:t>
          </w:r>
          <w:r>
            <w:t>Revisi : 0</w:t>
          </w:r>
        </w:p>
      </w:tc>
      <w:tc>
        <w:tcPr>
          <w:tcW w:w="2552" w:type="dxa"/>
        </w:tcPr>
        <w:p w14:paraId="7FD3CD5B" w14:textId="5347E70C" w:rsidR="0040688D" w:rsidRPr="006C2BFE" w:rsidRDefault="00952A50">
          <w:pPr>
            <w:pStyle w:val="Header"/>
            <w:rPr>
              <w:lang w:val="en-US"/>
            </w:rPr>
          </w:pPr>
          <w:r>
            <w:rPr>
              <w:lang w:val="en-US"/>
            </w:rPr>
            <w:t>Semester/kelas</w:t>
          </w:r>
          <w:r w:rsidR="00A04BD6">
            <w:t xml:space="preserve"> :</w:t>
          </w:r>
          <w:r w:rsidR="006C2BFE">
            <w:rPr>
              <w:lang w:val="en-US"/>
            </w:rPr>
            <w:t xml:space="preserve"> II</w:t>
          </w:r>
        </w:p>
      </w:tc>
      <w:tc>
        <w:tcPr>
          <w:tcW w:w="1933" w:type="dxa"/>
        </w:tcPr>
        <w:p w14:paraId="7B7A1B49" w14:textId="0C0FFB48" w:rsidR="0040688D" w:rsidRPr="00952A50" w:rsidRDefault="00952A50">
          <w:pPr>
            <w:pStyle w:val="Header"/>
            <w:rPr>
              <w:lang w:val="en-US"/>
            </w:rPr>
          </w:pPr>
          <w:r>
            <w:rPr>
              <w:lang w:val="en-US"/>
            </w:rPr>
            <w:t xml:space="preserve">Hari / Jam </w:t>
          </w:r>
        </w:p>
      </w:tc>
    </w:tr>
    <w:tr w:rsidR="00B67270" w:rsidRPr="00A04BD6" w14:paraId="684D1E40" w14:textId="77777777" w:rsidTr="00490800">
      <w:tc>
        <w:tcPr>
          <w:tcW w:w="1838" w:type="dxa"/>
          <w:tcBorders>
            <w:top w:val="nil"/>
          </w:tcBorders>
        </w:tcPr>
        <w:p w14:paraId="7AD4D519" w14:textId="4FE40AED" w:rsidR="00B67270" w:rsidRPr="006C2BFE" w:rsidRDefault="006C2BFE" w:rsidP="005263A0">
          <w:pPr>
            <w:pStyle w:val="Header"/>
            <w:jc w:val="center"/>
            <w:rPr>
              <w:lang w:val="en-US"/>
            </w:rPr>
          </w:pPr>
          <w:r>
            <w:rPr>
              <w:lang w:val="en-US"/>
            </w:rPr>
            <w:t>Fisika Dasar</w:t>
          </w:r>
        </w:p>
      </w:tc>
      <w:tc>
        <w:tcPr>
          <w:tcW w:w="5245" w:type="dxa"/>
          <w:gridSpan w:val="2"/>
        </w:tcPr>
        <w:p w14:paraId="6731814D" w14:textId="788FBC03" w:rsidR="00B67270" w:rsidRPr="006C2BFE" w:rsidRDefault="005263A0" w:rsidP="009706CD">
          <w:pPr>
            <w:pStyle w:val="Header"/>
            <w:rPr>
              <w:lang w:val="en-US"/>
            </w:rPr>
          </w:pPr>
          <w:r>
            <w:t xml:space="preserve">Dosen Pengampu : </w:t>
          </w:r>
          <w:r w:rsidR="006C2BFE">
            <w:rPr>
              <w:lang w:val="en-US"/>
            </w:rPr>
            <w:t>Dini Hariyati Adam, S.Si., M.Si</w:t>
          </w:r>
        </w:p>
      </w:tc>
      <w:tc>
        <w:tcPr>
          <w:tcW w:w="1933" w:type="dxa"/>
        </w:tcPr>
        <w:p w14:paraId="713A654D" w14:textId="7B6025D1" w:rsidR="00B67270" w:rsidRPr="00272D56" w:rsidRDefault="00272D56">
          <w:pPr>
            <w:pStyle w:val="Header"/>
            <w:rPr>
              <w:lang w:val="en-US"/>
            </w:rPr>
          </w:pPr>
          <w:r>
            <w:rPr>
              <w:lang w:val="en-US"/>
            </w:rPr>
            <w:t>Selasa /</w:t>
          </w:r>
          <w:r w:rsidR="00265B76">
            <w:rPr>
              <w:lang w:val="en-US"/>
            </w:rPr>
            <w:t>09</w:t>
          </w:r>
          <w:r>
            <w:rPr>
              <w:lang w:val="en-US"/>
            </w:rPr>
            <w:t>.</w:t>
          </w:r>
          <w:r w:rsidR="00265B76">
            <w:rPr>
              <w:lang w:val="en-US"/>
            </w:rPr>
            <w:t>3</w:t>
          </w:r>
          <w:r>
            <w:rPr>
              <w:lang w:val="en-US"/>
            </w:rPr>
            <w:t>0 – 1</w:t>
          </w:r>
          <w:r w:rsidR="00265B76">
            <w:rPr>
              <w:lang w:val="en-US"/>
            </w:rPr>
            <w:t>1</w:t>
          </w:r>
          <w:r>
            <w:rPr>
              <w:lang w:val="en-US"/>
            </w:rPr>
            <w:t>.00</w:t>
          </w:r>
        </w:p>
      </w:tc>
    </w:tr>
  </w:tbl>
  <w:tbl>
    <w:tblPr>
      <w:tblStyle w:val="TableGrid0"/>
      <w:tblpPr w:leftFromText="180" w:rightFromText="180" w:vertAnchor="page" w:tblpY="3470"/>
      <w:tblW w:w="9322" w:type="dxa"/>
      <w:tblLook w:val="04A0" w:firstRow="1" w:lastRow="0" w:firstColumn="1" w:lastColumn="0" w:noHBand="0" w:noVBand="1"/>
    </w:tblPr>
    <w:tblGrid>
      <w:gridCol w:w="2518"/>
      <w:gridCol w:w="2013"/>
      <w:gridCol w:w="993"/>
      <w:gridCol w:w="3798"/>
    </w:tblGrid>
    <w:tr w:rsidR="00952A50" w14:paraId="4B6F090C" w14:textId="77777777" w:rsidTr="006C2BFE">
      <w:tc>
        <w:tcPr>
          <w:tcW w:w="2518" w:type="dxa"/>
        </w:tcPr>
        <w:bookmarkEnd w:id="0"/>
        <w:p w14:paraId="57495F5B" w14:textId="45208808" w:rsidR="00952A50" w:rsidRPr="008D2F8C" w:rsidRDefault="00952A50" w:rsidP="008D2F8C">
          <w:pPr>
            <w:pStyle w:val="Default"/>
            <w:rPr>
              <w:sz w:val="22"/>
              <w:szCs w:val="22"/>
            </w:rPr>
          </w:pPr>
          <w:r w:rsidRPr="008D2F8C">
            <w:rPr>
              <w:rFonts w:ascii="Times New Roman" w:hAnsi="Times New Roman" w:cs="Times New Roman"/>
              <w:sz w:val="22"/>
              <w:szCs w:val="22"/>
            </w:rPr>
            <w:t>Kode</w:t>
          </w:r>
          <w:r w:rsidR="008D2F8C" w:rsidRPr="008D2F8C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r w:rsidRPr="008D2F8C">
            <w:rPr>
              <w:rFonts w:ascii="Times New Roman" w:hAnsi="Times New Roman" w:cs="Times New Roman"/>
              <w:sz w:val="22"/>
              <w:szCs w:val="22"/>
            </w:rPr>
            <w:t>MK :</w:t>
          </w:r>
          <w:r w:rsidR="006C2BFE" w:rsidRPr="008D2F8C">
            <w:rPr>
              <w:rFonts w:ascii="Times New Roman" w:hAnsi="Times New Roman" w:cs="Times New Roman"/>
              <w:sz w:val="22"/>
              <w:szCs w:val="22"/>
              <w:lang w:val="en-US"/>
            </w:rPr>
            <w:t xml:space="preserve"> </w:t>
          </w:r>
          <w:r w:rsidR="008D2F8C" w:rsidRPr="008D2F8C">
            <w:rPr>
              <w:sz w:val="14"/>
              <w:szCs w:val="14"/>
            </w:rPr>
            <w:t xml:space="preserve"> </w:t>
          </w:r>
          <w:r w:rsidR="008D2F8C" w:rsidRPr="008D2F8C">
            <w:rPr>
              <w:rFonts w:ascii="Times New Roman" w:hAnsi="Times New Roman" w:cs="Times New Roman"/>
              <w:sz w:val="22"/>
              <w:szCs w:val="22"/>
            </w:rPr>
            <w:t>PAGR62206</w:t>
          </w:r>
        </w:p>
      </w:tc>
      <w:tc>
        <w:tcPr>
          <w:tcW w:w="2013" w:type="dxa"/>
        </w:tcPr>
        <w:p w14:paraId="34DBF93B" w14:textId="7DE15262" w:rsidR="00952A50" w:rsidRPr="006C2BFE" w:rsidRDefault="00952A50" w:rsidP="003F297D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Semester : </w:t>
          </w:r>
          <w:r w:rsidR="006C2BFE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II-A</w:t>
          </w:r>
        </w:p>
      </w:tc>
      <w:tc>
        <w:tcPr>
          <w:tcW w:w="993" w:type="dxa"/>
        </w:tcPr>
        <w:p w14:paraId="75F517BC" w14:textId="3D2CC836" w:rsidR="00952A50" w:rsidRPr="006C2BFE" w:rsidRDefault="00952A50" w:rsidP="003F297D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SKS : </w:t>
          </w:r>
          <w:r w:rsidR="006C2BFE">
            <w:rPr>
              <w:rFonts w:ascii="Times New Roman" w:hAnsi="Times New Roman" w:cs="Times New Roman"/>
              <w:sz w:val="24"/>
              <w:szCs w:val="24"/>
              <w:lang w:val="en-US"/>
            </w:rPr>
            <w:t>2</w:t>
          </w:r>
        </w:p>
      </w:tc>
      <w:tc>
        <w:tcPr>
          <w:tcW w:w="3798" w:type="dxa"/>
        </w:tcPr>
        <w:p w14:paraId="569C7631" w14:textId="6CD2EF27" w:rsidR="00952A50" w:rsidRPr="006C2BFE" w:rsidRDefault="00952A50" w:rsidP="003F297D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Makul Prasyarat  :</w:t>
          </w:r>
          <w:r w:rsidR="006C2BFE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-</w:t>
          </w:r>
        </w:p>
      </w:tc>
    </w:tr>
  </w:tbl>
  <w:p w14:paraId="2C9D4766" w14:textId="769A99DA" w:rsidR="0040688D" w:rsidRDefault="0040688D" w:rsidP="00A04B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A113" w14:textId="77777777" w:rsidR="003E7E32" w:rsidRDefault="003E7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3A7"/>
    <w:multiLevelType w:val="hybridMultilevel"/>
    <w:tmpl w:val="0FACAFAE"/>
    <w:lvl w:ilvl="0" w:tplc="F2B82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95A6D"/>
    <w:multiLevelType w:val="hybridMultilevel"/>
    <w:tmpl w:val="552294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0236F"/>
    <w:multiLevelType w:val="hybridMultilevel"/>
    <w:tmpl w:val="2B76B5F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CF9"/>
    <w:multiLevelType w:val="hybridMultilevel"/>
    <w:tmpl w:val="54A23436"/>
    <w:lvl w:ilvl="0" w:tplc="04AA2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A76BF"/>
    <w:multiLevelType w:val="hybridMultilevel"/>
    <w:tmpl w:val="91E8F9D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D1E09"/>
    <w:multiLevelType w:val="hybridMultilevel"/>
    <w:tmpl w:val="5798F6AC"/>
    <w:lvl w:ilvl="0" w:tplc="A914E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F275B"/>
    <w:multiLevelType w:val="hybridMultilevel"/>
    <w:tmpl w:val="6B4251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3FE"/>
    <w:multiLevelType w:val="hybridMultilevel"/>
    <w:tmpl w:val="F3A49C5E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55DD0"/>
    <w:multiLevelType w:val="hybridMultilevel"/>
    <w:tmpl w:val="4CC0D8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96A1F"/>
    <w:multiLevelType w:val="hybridMultilevel"/>
    <w:tmpl w:val="C9C886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64AA4"/>
    <w:multiLevelType w:val="hybridMultilevel"/>
    <w:tmpl w:val="500667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217D"/>
    <w:multiLevelType w:val="hybridMultilevel"/>
    <w:tmpl w:val="DC343526"/>
    <w:lvl w:ilvl="0" w:tplc="0421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240E5F4F"/>
    <w:multiLevelType w:val="hybridMultilevel"/>
    <w:tmpl w:val="AF6AF6D6"/>
    <w:lvl w:ilvl="0" w:tplc="3A6A4A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C4A6F"/>
    <w:multiLevelType w:val="hybridMultilevel"/>
    <w:tmpl w:val="5F0A6E60"/>
    <w:lvl w:ilvl="0" w:tplc="E0AA6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0A6EF6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E0BE7"/>
    <w:multiLevelType w:val="hybridMultilevel"/>
    <w:tmpl w:val="90C6792E"/>
    <w:lvl w:ilvl="0" w:tplc="E174D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002307"/>
    <w:multiLevelType w:val="hybridMultilevel"/>
    <w:tmpl w:val="01F0B3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20467"/>
    <w:multiLevelType w:val="hybridMultilevel"/>
    <w:tmpl w:val="0BA62B02"/>
    <w:lvl w:ilvl="0" w:tplc="208C11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123C3"/>
    <w:multiLevelType w:val="hybridMultilevel"/>
    <w:tmpl w:val="568CCF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9C3286"/>
    <w:multiLevelType w:val="hybridMultilevel"/>
    <w:tmpl w:val="7C7E7382"/>
    <w:lvl w:ilvl="0" w:tplc="C332FD0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51357"/>
    <w:multiLevelType w:val="hybridMultilevel"/>
    <w:tmpl w:val="94D677C8"/>
    <w:lvl w:ilvl="0" w:tplc="93B4FB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03464"/>
    <w:multiLevelType w:val="hybridMultilevel"/>
    <w:tmpl w:val="0E5E908C"/>
    <w:lvl w:ilvl="0" w:tplc="13D05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A0838"/>
    <w:multiLevelType w:val="hybridMultilevel"/>
    <w:tmpl w:val="04941448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2" w15:restartNumberingAfterBreak="0">
    <w:nsid w:val="4E0674AF"/>
    <w:multiLevelType w:val="hybridMultilevel"/>
    <w:tmpl w:val="71D4538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147C7"/>
    <w:multiLevelType w:val="hybridMultilevel"/>
    <w:tmpl w:val="A7701234"/>
    <w:lvl w:ilvl="0" w:tplc="6B5059C8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6" w:hanging="360"/>
      </w:pPr>
    </w:lvl>
    <w:lvl w:ilvl="2" w:tplc="0409001B" w:tentative="1">
      <w:start w:val="1"/>
      <w:numFmt w:val="lowerRoman"/>
      <w:lvlText w:val="%3."/>
      <w:lvlJc w:val="right"/>
      <w:pPr>
        <w:ind w:left="2046" w:hanging="180"/>
      </w:pPr>
    </w:lvl>
    <w:lvl w:ilvl="3" w:tplc="0409000F" w:tentative="1">
      <w:start w:val="1"/>
      <w:numFmt w:val="decimal"/>
      <w:lvlText w:val="%4."/>
      <w:lvlJc w:val="left"/>
      <w:pPr>
        <w:ind w:left="2766" w:hanging="360"/>
      </w:pPr>
    </w:lvl>
    <w:lvl w:ilvl="4" w:tplc="04090019" w:tentative="1">
      <w:start w:val="1"/>
      <w:numFmt w:val="lowerLetter"/>
      <w:lvlText w:val="%5."/>
      <w:lvlJc w:val="left"/>
      <w:pPr>
        <w:ind w:left="3486" w:hanging="360"/>
      </w:pPr>
    </w:lvl>
    <w:lvl w:ilvl="5" w:tplc="0409001B" w:tentative="1">
      <w:start w:val="1"/>
      <w:numFmt w:val="lowerRoman"/>
      <w:lvlText w:val="%6."/>
      <w:lvlJc w:val="right"/>
      <w:pPr>
        <w:ind w:left="4206" w:hanging="180"/>
      </w:pPr>
    </w:lvl>
    <w:lvl w:ilvl="6" w:tplc="0409000F" w:tentative="1">
      <w:start w:val="1"/>
      <w:numFmt w:val="decimal"/>
      <w:lvlText w:val="%7."/>
      <w:lvlJc w:val="left"/>
      <w:pPr>
        <w:ind w:left="4926" w:hanging="360"/>
      </w:pPr>
    </w:lvl>
    <w:lvl w:ilvl="7" w:tplc="04090019" w:tentative="1">
      <w:start w:val="1"/>
      <w:numFmt w:val="lowerLetter"/>
      <w:lvlText w:val="%8."/>
      <w:lvlJc w:val="left"/>
      <w:pPr>
        <w:ind w:left="5646" w:hanging="360"/>
      </w:pPr>
    </w:lvl>
    <w:lvl w:ilvl="8" w:tplc="040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24" w15:restartNumberingAfterBreak="0">
    <w:nsid w:val="500F05E6"/>
    <w:multiLevelType w:val="hybridMultilevel"/>
    <w:tmpl w:val="DAC2D4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56A6E"/>
    <w:multiLevelType w:val="hybridMultilevel"/>
    <w:tmpl w:val="EC2C0C68"/>
    <w:lvl w:ilvl="0" w:tplc="C96A6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4B26AC"/>
    <w:multiLevelType w:val="hybridMultilevel"/>
    <w:tmpl w:val="793424C0"/>
    <w:lvl w:ilvl="0" w:tplc="0421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40E3C9F"/>
    <w:multiLevelType w:val="hybridMultilevel"/>
    <w:tmpl w:val="1B0E4D56"/>
    <w:lvl w:ilvl="0" w:tplc="F5D0A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04264D"/>
    <w:multiLevelType w:val="hybridMultilevel"/>
    <w:tmpl w:val="11288ED8"/>
    <w:lvl w:ilvl="0" w:tplc="497C6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5F0300"/>
    <w:multiLevelType w:val="hybridMultilevel"/>
    <w:tmpl w:val="7B34DE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42F0E"/>
    <w:multiLevelType w:val="hybridMultilevel"/>
    <w:tmpl w:val="F7E0D1B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467DC"/>
    <w:multiLevelType w:val="hybridMultilevel"/>
    <w:tmpl w:val="77883B3C"/>
    <w:lvl w:ilvl="0" w:tplc="0421000D">
      <w:start w:val="1"/>
      <w:numFmt w:val="bullet"/>
      <w:lvlText w:val=""/>
      <w:lvlJc w:val="left"/>
      <w:pPr>
        <w:ind w:left="72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2" w15:restartNumberingAfterBreak="0">
    <w:nsid w:val="7DAA2BF9"/>
    <w:multiLevelType w:val="hybridMultilevel"/>
    <w:tmpl w:val="FDC8A70E"/>
    <w:lvl w:ilvl="0" w:tplc="27DEE7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660149">
    <w:abstractNumId w:val="13"/>
  </w:num>
  <w:num w:numId="2" w16cid:durableId="1115247301">
    <w:abstractNumId w:val="24"/>
  </w:num>
  <w:num w:numId="3" w16cid:durableId="1962295333">
    <w:abstractNumId w:val="10"/>
  </w:num>
  <w:num w:numId="4" w16cid:durableId="261187285">
    <w:abstractNumId w:val="26"/>
  </w:num>
  <w:num w:numId="5" w16cid:durableId="1771704863">
    <w:abstractNumId w:val="19"/>
  </w:num>
  <w:num w:numId="6" w16cid:durableId="151913511">
    <w:abstractNumId w:val="0"/>
  </w:num>
  <w:num w:numId="7" w16cid:durableId="1958487585">
    <w:abstractNumId w:val="4"/>
  </w:num>
  <w:num w:numId="8" w16cid:durableId="1126898783">
    <w:abstractNumId w:val="25"/>
  </w:num>
  <w:num w:numId="9" w16cid:durableId="1025785530">
    <w:abstractNumId w:val="14"/>
  </w:num>
  <w:num w:numId="10" w16cid:durableId="372194792">
    <w:abstractNumId w:val="3"/>
  </w:num>
  <w:num w:numId="11" w16cid:durableId="1853687116">
    <w:abstractNumId w:val="23"/>
  </w:num>
  <w:num w:numId="12" w16cid:durableId="1871913308">
    <w:abstractNumId w:val="32"/>
  </w:num>
  <w:num w:numId="13" w16cid:durableId="1285699675">
    <w:abstractNumId w:val="21"/>
  </w:num>
  <w:num w:numId="14" w16cid:durableId="794952702">
    <w:abstractNumId w:val="31"/>
  </w:num>
  <w:num w:numId="15" w16cid:durableId="1636713522">
    <w:abstractNumId w:val="7"/>
  </w:num>
  <w:num w:numId="16" w16cid:durableId="1231619398">
    <w:abstractNumId w:val="11"/>
  </w:num>
  <w:num w:numId="17" w16cid:durableId="760180236">
    <w:abstractNumId w:val="1"/>
  </w:num>
  <w:num w:numId="18" w16cid:durableId="1487210594">
    <w:abstractNumId w:val="15"/>
  </w:num>
  <w:num w:numId="19" w16cid:durableId="568729151">
    <w:abstractNumId w:val="8"/>
  </w:num>
  <w:num w:numId="20" w16cid:durableId="268201463">
    <w:abstractNumId w:val="9"/>
  </w:num>
  <w:num w:numId="21" w16cid:durableId="872039376">
    <w:abstractNumId w:val="22"/>
  </w:num>
  <w:num w:numId="22" w16cid:durableId="1774979240">
    <w:abstractNumId w:val="18"/>
  </w:num>
  <w:num w:numId="23" w16cid:durableId="946813535">
    <w:abstractNumId w:val="17"/>
  </w:num>
  <w:num w:numId="24" w16cid:durableId="850947050">
    <w:abstractNumId w:val="27"/>
  </w:num>
  <w:num w:numId="25" w16cid:durableId="929507247">
    <w:abstractNumId w:val="5"/>
  </w:num>
  <w:num w:numId="26" w16cid:durableId="1750806989">
    <w:abstractNumId w:val="28"/>
  </w:num>
  <w:num w:numId="27" w16cid:durableId="1170486102">
    <w:abstractNumId w:val="20"/>
  </w:num>
  <w:num w:numId="28" w16cid:durableId="1969821849">
    <w:abstractNumId w:val="16"/>
  </w:num>
  <w:num w:numId="29" w16cid:durableId="216476997">
    <w:abstractNumId w:val="30"/>
  </w:num>
  <w:num w:numId="30" w16cid:durableId="2064793482">
    <w:abstractNumId w:val="29"/>
  </w:num>
  <w:num w:numId="31" w16cid:durableId="1794446138">
    <w:abstractNumId w:val="2"/>
  </w:num>
  <w:num w:numId="32" w16cid:durableId="147989230">
    <w:abstractNumId w:val="6"/>
  </w:num>
  <w:num w:numId="33" w16cid:durableId="3508398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45"/>
    <w:rsid w:val="000107C9"/>
    <w:rsid w:val="000216A7"/>
    <w:rsid w:val="00050F3F"/>
    <w:rsid w:val="00054CAF"/>
    <w:rsid w:val="00056AD6"/>
    <w:rsid w:val="00127D3E"/>
    <w:rsid w:val="0014779F"/>
    <w:rsid w:val="00155181"/>
    <w:rsid w:val="00164F37"/>
    <w:rsid w:val="001A3E59"/>
    <w:rsid w:val="002040DC"/>
    <w:rsid w:val="00261F79"/>
    <w:rsid w:val="00262945"/>
    <w:rsid w:val="00265B76"/>
    <w:rsid w:val="00272D56"/>
    <w:rsid w:val="00284C18"/>
    <w:rsid w:val="002C0846"/>
    <w:rsid w:val="002F2E08"/>
    <w:rsid w:val="003062AF"/>
    <w:rsid w:val="003075F4"/>
    <w:rsid w:val="003162E4"/>
    <w:rsid w:val="00325863"/>
    <w:rsid w:val="003575DD"/>
    <w:rsid w:val="003C735B"/>
    <w:rsid w:val="003E7E32"/>
    <w:rsid w:val="0040688D"/>
    <w:rsid w:val="004137D8"/>
    <w:rsid w:val="00422E2C"/>
    <w:rsid w:val="004A1FE5"/>
    <w:rsid w:val="005263A0"/>
    <w:rsid w:val="00542DBD"/>
    <w:rsid w:val="00545AAA"/>
    <w:rsid w:val="005C11C0"/>
    <w:rsid w:val="005F32EA"/>
    <w:rsid w:val="006100FF"/>
    <w:rsid w:val="006172FF"/>
    <w:rsid w:val="006217A3"/>
    <w:rsid w:val="00652B19"/>
    <w:rsid w:val="00663A7F"/>
    <w:rsid w:val="006B1F31"/>
    <w:rsid w:val="006C2BFE"/>
    <w:rsid w:val="006D5666"/>
    <w:rsid w:val="006F599F"/>
    <w:rsid w:val="0073242B"/>
    <w:rsid w:val="00735F5C"/>
    <w:rsid w:val="00744573"/>
    <w:rsid w:val="007653A7"/>
    <w:rsid w:val="007F77AD"/>
    <w:rsid w:val="0085127D"/>
    <w:rsid w:val="0085176B"/>
    <w:rsid w:val="00871E36"/>
    <w:rsid w:val="00881FA5"/>
    <w:rsid w:val="008947B2"/>
    <w:rsid w:val="008A4C63"/>
    <w:rsid w:val="008D2F8C"/>
    <w:rsid w:val="008E09AB"/>
    <w:rsid w:val="008E57EC"/>
    <w:rsid w:val="00952A50"/>
    <w:rsid w:val="00952D6F"/>
    <w:rsid w:val="00953E00"/>
    <w:rsid w:val="009706CD"/>
    <w:rsid w:val="009A108C"/>
    <w:rsid w:val="009D56D2"/>
    <w:rsid w:val="009E196A"/>
    <w:rsid w:val="00A04BD6"/>
    <w:rsid w:val="00A57748"/>
    <w:rsid w:val="00AB5F02"/>
    <w:rsid w:val="00AB770F"/>
    <w:rsid w:val="00AE329F"/>
    <w:rsid w:val="00B0566F"/>
    <w:rsid w:val="00B07388"/>
    <w:rsid w:val="00B25D65"/>
    <w:rsid w:val="00B67270"/>
    <w:rsid w:val="00B805EF"/>
    <w:rsid w:val="00BF20E8"/>
    <w:rsid w:val="00BF62A5"/>
    <w:rsid w:val="00C66284"/>
    <w:rsid w:val="00C97886"/>
    <w:rsid w:val="00CB08F0"/>
    <w:rsid w:val="00CD6266"/>
    <w:rsid w:val="00CE4C8A"/>
    <w:rsid w:val="00CF4B22"/>
    <w:rsid w:val="00D35FFA"/>
    <w:rsid w:val="00D52984"/>
    <w:rsid w:val="00D645FE"/>
    <w:rsid w:val="00DB4DEC"/>
    <w:rsid w:val="00DB5E96"/>
    <w:rsid w:val="00DC0B84"/>
    <w:rsid w:val="00DD2618"/>
    <w:rsid w:val="00DE245E"/>
    <w:rsid w:val="00E02C29"/>
    <w:rsid w:val="00E16407"/>
    <w:rsid w:val="00E33B54"/>
    <w:rsid w:val="00E7702E"/>
    <w:rsid w:val="00EA6289"/>
    <w:rsid w:val="00EB0C52"/>
    <w:rsid w:val="00EC277F"/>
    <w:rsid w:val="00EC7BCA"/>
    <w:rsid w:val="00EE3C05"/>
    <w:rsid w:val="00F07D0E"/>
    <w:rsid w:val="00F208DD"/>
    <w:rsid w:val="00F63388"/>
    <w:rsid w:val="00FD3D81"/>
    <w:rsid w:val="00FE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13E7A"/>
  <w15:docId w15:val="{CBC03EC7-EA79-4B6F-9D73-CB382A2E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62945"/>
    <w:pPr>
      <w:spacing w:after="0" w:line="240" w:lineRule="auto"/>
    </w:pPr>
    <w:rPr>
      <w:rFonts w:eastAsiaTheme="minorEastAsia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422E2C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rsid w:val="00422E2C"/>
    <w:rPr>
      <w:rFonts w:ascii="Calibri" w:eastAsia="Calibri" w:hAnsi="Calibri" w:cs="Arial"/>
    </w:rPr>
  </w:style>
  <w:style w:type="table" w:styleId="TableGrid0">
    <w:name w:val="Table Grid"/>
    <w:basedOn w:val="TableNormal"/>
    <w:uiPriority w:val="39"/>
    <w:rsid w:val="0035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8D"/>
  </w:style>
  <w:style w:type="paragraph" w:styleId="Footer">
    <w:name w:val="footer"/>
    <w:basedOn w:val="Normal"/>
    <w:link w:val="FooterChar"/>
    <w:uiPriority w:val="99"/>
    <w:unhideWhenUsed/>
    <w:rsid w:val="00406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8D"/>
  </w:style>
  <w:style w:type="paragraph" w:customStyle="1" w:styleId="Default">
    <w:name w:val="Default"/>
    <w:rsid w:val="008D2F8C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2021-02-27T02:33:00Z</dcterms:created>
  <dcterms:modified xsi:type="dcterms:W3CDTF">2024-02-06T08:29:00Z</dcterms:modified>
</cp:coreProperties>
</file>