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FE6" w14:textId="5F05828A" w:rsidR="00262945" w:rsidRDefault="00262945" w:rsidP="00B672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62"/>
        <w:gridCol w:w="1183"/>
        <w:gridCol w:w="1235"/>
        <w:gridCol w:w="1382"/>
        <w:gridCol w:w="918"/>
        <w:gridCol w:w="1244"/>
        <w:gridCol w:w="1360"/>
        <w:gridCol w:w="737"/>
      </w:tblGrid>
      <w:tr w:rsidR="00AB5F02" w14:paraId="16682772" w14:textId="77777777" w:rsidTr="00284C18">
        <w:tc>
          <w:tcPr>
            <w:tcW w:w="1013" w:type="dxa"/>
            <w:gridSpan w:val="2"/>
            <w:vAlign w:val="center"/>
          </w:tcPr>
          <w:p w14:paraId="683D0E29" w14:textId="10AB6DC2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59" w:type="dxa"/>
            <w:gridSpan w:val="7"/>
          </w:tcPr>
          <w:p w14:paraId="3A699776" w14:textId="77777777" w:rsidR="00893CA8" w:rsidRDefault="00893CA8" w:rsidP="00893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Capaian Pembelajaran Program Studi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(CPL)</w:t>
            </w:r>
          </w:p>
          <w:p w14:paraId="7FE46EA4" w14:textId="77777777" w:rsidR="00893CA8" w:rsidRPr="00DC0B84" w:rsidRDefault="00893CA8" w:rsidP="00893C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Sikap</w:t>
            </w:r>
          </w:p>
          <w:p w14:paraId="7975958A" w14:textId="77777777" w:rsidR="00893CA8" w:rsidRDefault="00893CA8" w:rsidP="00893C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1FE5">
              <w:rPr>
                <w:rFonts w:ascii="Times New Roman" w:eastAsiaTheme="minorEastAsia" w:hAnsi="Times New Roman" w:cs="Times New Roman"/>
                <w:sz w:val="24"/>
                <w:szCs w:val="24"/>
              </w:rPr>
              <w:t>Bertakwa kepada Tuhan Yang Maha Esa dan mampu menunjukkan sikap religius;</w:t>
            </w:r>
          </w:p>
          <w:p w14:paraId="2EF6DB06" w14:textId="77777777" w:rsidR="00893CA8" w:rsidRDefault="00893CA8" w:rsidP="00893C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1FE5">
              <w:rPr>
                <w:rFonts w:ascii="Times New Roman" w:eastAsiaTheme="minorEastAsia" w:hAnsi="Times New Roman" w:cs="Times New Roman"/>
                <w:sz w:val="24"/>
                <w:szCs w:val="24"/>
              </w:rPr>
              <w:t>Memiliki keinginan untuk selalu melakukan inovasi dan pengembangan di bidang keahliannya</w:t>
            </w:r>
          </w:p>
          <w:p w14:paraId="4F3D53D0" w14:textId="77777777" w:rsidR="00893CA8" w:rsidRDefault="00893CA8" w:rsidP="00893C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</w:rPr>
              <w:t>Mampu menerapkan pemikiran logis, kritis, sistematis, inovatif dalam konteks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pengembangan atau implementasi ilmu pengetahuan dan teknologi yang memperhatikan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dan menerapkan nilai humaniora yang sesuai dengan bidang keahliannya</w:t>
            </w:r>
          </w:p>
          <w:p w14:paraId="7EC53C35" w14:textId="77777777" w:rsidR="00893CA8" w:rsidRPr="006100FF" w:rsidRDefault="00893CA8" w:rsidP="00893C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</w:rPr>
              <w:t>Mampu mengkaji implikasi pengembangan atau implementasi ilmu pengetahuan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40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dan teknologi yang memperhatikan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A3C1CD" w14:textId="77777777" w:rsidR="00893CA8" w:rsidRDefault="00893CA8" w:rsidP="00893C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Keterampilan Umum</w:t>
            </w:r>
          </w:p>
          <w:p w14:paraId="784EBBBF" w14:textId="77777777" w:rsidR="00893CA8" w:rsidRPr="006100FF" w:rsidRDefault="00893CA8" w:rsidP="00893C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menerapkan pemikiran logis, kritis, sistematis, inovatif dalam konteks pengembangan atau implementasi ilmu pengetahuan dan teknologi yang memperhatikan dan menerapkan nilai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humaniora yang sesuai dengan bidang keahliannya.</w:t>
            </w:r>
          </w:p>
          <w:p w14:paraId="7F858C56" w14:textId="77777777" w:rsidR="00893CA8" w:rsidRPr="00DC0B84" w:rsidRDefault="00893CA8" w:rsidP="00893C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menunjukkan kinerja mandiri, bermutu, dan terukur.</w:t>
            </w:r>
          </w:p>
          <w:p w14:paraId="4165CC7B" w14:textId="77777777" w:rsidR="00893CA8" w:rsidRPr="006100FF" w:rsidRDefault="00893CA8" w:rsidP="00893C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mengkaji implikasi pengembangan atau implementasi ilmu pengetahuan dan teknologi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yang memperhatikan dan menerapkan nilai humaniora sesuai dengan keahliannya berdasarkan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kaidah, tata cara dan etika ilmiah dalam rangka menghasilkan solusi, gagasan, gagasan, desain</w:t>
            </w:r>
          </w:p>
          <w:p w14:paraId="796273A8" w14:textId="77777777" w:rsidR="00893CA8" w:rsidRPr="006100FF" w:rsidRDefault="00893CA8" w:rsidP="00893CA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 kritik seni, menyusun deskripsi atau laporan tugas akhir, dan menggunggahnya dalam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laman perguruan tinggi.</w:t>
            </w:r>
          </w:p>
          <w:p w14:paraId="50FBE03A" w14:textId="77777777" w:rsidR="00893CA8" w:rsidRPr="006100FF" w:rsidRDefault="00893CA8" w:rsidP="00893C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menyusun deskripsi sainstek hasil kajian tersebut diatas dalam bentuk skripsi, atau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laporan tugas akhir,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 mengunggahnya dalam laman perguruan tinggi.</w:t>
            </w:r>
          </w:p>
          <w:p w14:paraId="69D5F5FF" w14:textId="77777777" w:rsidR="00893CA8" w:rsidRPr="006100FF" w:rsidRDefault="00893CA8" w:rsidP="00893C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mengambil keputusan secara tepat dalam konteks penyelesaian masalah di bidang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keahliannya, berdasarkan hasil analisis informasi dan data.</w:t>
            </w:r>
          </w:p>
          <w:p w14:paraId="504B2B2D" w14:textId="77777777" w:rsidR="00893CA8" w:rsidRPr="006100FF" w:rsidRDefault="00893CA8" w:rsidP="00893C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B8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 memelihara dan mengembang jaringan kerja dengan pembimbing, kolega, sejawat baik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6100F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 dalam maupun di luar lembaganya.</w:t>
            </w:r>
          </w:p>
          <w:p w14:paraId="6EC43AA1" w14:textId="77777777" w:rsidR="00893CA8" w:rsidRPr="008A4C63" w:rsidRDefault="00893CA8" w:rsidP="00893C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4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Keterampilan Khusus</w:t>
            </w:r>
          </w:p>
          <w:p w14:paraId="790A3828" w14:textId="13136267" w:rsidR="00893CA8" w:rsidRPr="008A4C63" w:rsidRDefault="00893CA8" w:rsidP="00893CA8">
            <w:pPr>
              <w:autoSpaceDE w:val="0"/>
              <w:autoSpaceDN w:val="0"/>
              <w:adjustRightInd w:val="0"/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Mampu mengkaji dan menerapkan berbagai metode dan konsep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genetika</w:t>
            </w: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dasar secara inovatif dan teruji.</w:t>
            </w:r>
          </w:p>
          <w:p w14:paraId="18195889" w14:textId="77777777" w:rsidR="00893CA8" w:rsidRPr="008A4C63" w:rsidRDefault="00893CA8" w:rsidP="00893CA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4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Pengetahuan</w:t>
            </w:r>
          </w:p>
          <w:p w14:paraId="2A9CBE29" w14:textId="77777777" w:rsidR="00893CA8" w:rsidRDefault="00893CA8" w:rsidP="00893CA8">
            <w:p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C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Menguasai konsep </w:t>
            </w: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>pemahaman tentang dasar-dasar genetika yang meliputi Hukum Mendel, teori kemungkinan, kromosom, gen, kesalahan metabolisme, penentuan jenis kelamin, rangkai kelamin, berangkai dan pindah silang, alel ganda,</w:t>
            </w:r>
            <w:r w:rsidRPr="001B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</w:t>
            </w:r>
            <w:r w:rsidRPr="001B7B9E">
              <w:rPr>
                <w:rFonts w:ascii="Times New Roman" w:hAnsi="Times New Roman" w:cs="Times New Roman"/>
                <w:sz w:val="24"/>
                <w:szCs w:val="24"/>
              </w:rPr>
              <w:t xml:space="preserve"> genetika populasi</w:t>
            </w:r>
            <w:r w:rsidRPr="001B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1B53BC" w14:textId="45B0A4C6" w:rsidR="00E16407" w:rsidRPr="00893CA8" w:rsidRDefault="00E16407" w:rsidP="00893CA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B5F02" w14:paraId="1E3B76CE" w14:textId="77777777" w:rsidTr="00284C18">
        <w:tc>
          <w:tcPr>
            <w:tcW w:w="1013" w:type="dxa"/>
            <w:gridSpan w:val="2"/>
            <w:vAlign w:val="center"/>
          </w:tcPr>
          <w:p w14:paraId="254A8572" w14:textId="1B9E61E1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8059" w:type="dxa"/>
            <w:gridSpan w:val="7"/>
          </w:tcPr>
          <w:p w14:paraId="1EF4DD34" w14:textId="77777777" w:rsidR="00E0510B" w:rsidRPr="00653C07" w:rsidRDefault="00E0510B" w:rsidP="00E0510B">
            <w:pPr>
              <w:spacing w:line="276" w:lineRule="auto"/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  <w:lang w:val="en-US"/>
              </w:rPr>
              <w:t>Capaian Pembelajaran Mata Kuliah</w:t>
            </w:r>
          </w:p>
          <w:p w14:paraId="2AA870BA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 xml:space="preserve">Mahasiswa mampu menjelaskan dan memahami ruang lingkup Ilmu Genetika. </w:t>
            </w:r>
          </w:p>
          <w:p w14:paraId="1AF95C39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 xml:space="preserve">Mahasiswa mampu menjelaskan dan memahami peranan genetika sebagai ilmu keturunan. </w:t>
            </w:r>
          </w:p>
          <w:p w14:paraId="6B53C993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>Mahasiswa mampu menjelaskan proses pembelahan sel pada makhluk hidup</w:t>
            </w:r>
          </w:p>
          <w:p w14:paraId="08690890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 xml:space="preserve">Mahasiswa mampu menjelaskan struktur kromosom pada makhluk hidup. </w:t>
            </w:r>
          </w:p>
          <w:p w14:paraId="407A2F0A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 xml:space="preserve">Mahasiswa mampu menjelaskan dan memahami konsep Hukum Mendel I dan II  </w:t>
            </w:r>
          </w:p>
          <w:p w14:paraId="2A6B6B59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>Mahasiswa mampu memahami struktur Kromosom dan pemetaan kromosom</w:t>
            </w:r>
          </w:p>
          <w:p w14:paraId="76021191" w14:textId="77777777" w:rsidR="00E0510B" w:rsidRPr="00E0510B" w:rsidRDefault="00E0510B" w:rsidP="00E0510B">
            <w:pPr>
              <w:pStyle w:val="Default"/>
              <w:numPr>
                <w:ilvl w:val="0"/>
                <w:numId w:val="36"/>
              </w:numPr>
              <w:ind w:left="471"/>
              <w:jc w:val="both"/>
              <w:rPr>
                <w:rFonts w:ascii="Times New Roman" w:hAnsi="Times New Roman" w:cs="Times New Roman"/>
              </w:rPr>
            </w:pPr>
            <w:r w:rsidRPr="00E0510B">
              <w:rPr>
                <w:rFonts w:ascii="Times New Roman" w:hAnsi="Times New Roman" w:cs="Times New Roman"/>
              </w:rPr>
              <w:t>Mahasiswa mampu menjelaskan tentang Gen dan Ekspresi gen</w:t>
            </w:r>
          </w:p>
          <w:p w14:paraId="3A42581F" w14:textId="4868D885" w:rsidR="00CD792D" w:rsidRPr="00BF20E8" w:rsidRDefault="00E0510B" w:rsidP="00E051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E0510B">
              <w:rPr>
                <w:rFonts w:ascii="Times New Roman" w:hAnsi="Times New Roman" w:cs="Times New Roman"/>
                <w:sz w:val="24"/>
                <w:szCs w:val="24"/>
              </w:rPr>
              <w:t>Mahasiswa mampu memahami tentang genetika bakteri, virus dan populasi</w:t>
            </w:r>
          </w:p>
        </w:tc>
      </w:tr>
      <w:tr w:rsidR="00AB5F02" w14:paraId="2955D8D2" w14:textId="77777777" w:rsidTr="00284C18">
        <w:tc>
          <w:tcPr>
            <w:tcW w:w="1013" w:type="dxa"/>
            <w:gridSpan w:val="2"/>
            <w:vAlign w:val="center"/>
          </w:tcPr>
          <w:p w14:paraId="6B80222A" w14:textId="261DA345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059" w:type="dxa"/>
            <w:gridSpan w:val="7"/>
          </w:tcPr>
          <w:p w14:paraId="4DB58A58" w14:textId="36EE3550" w:rsidR="00AB5F02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 Mata Kuliah</w:t>
            </w:r>
          </w:p>
          <w:p w14:paraId="708E9778" w14:textId="451E66DF" w:rsidR="00284C18" w:rsidRPr="003407E5" w:rsidRDefault="00AA6184" w:rsidP="003407E5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52">
              <w:rPr>
                <w:rFonts w:ascii="Times New Roman" w:hAnsi="Times New Roman" w:cs="Times New Roman"/>
                <w:sz w:val="24"/>
                <w:szCs w:val="24"/>
              </w:rPr>
              <w:t xml:space="preserve">Mata kuliah ini memuat tentang pengetahuan dan pemahaman 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dasar dan ruang lingkup </w:t>
            </w:r>
            <w:r w:rsidRPr="00D62952">
              <w:rPr>
                <w:rFonts w:ascii="Times New Roman" w:hAnsi="Times New Roman" w:cs="Times New Roman"/>
                <w:sz w:val="24"/>
                <w:szCs w:val="24"/>
              </w:rPr>
              <w:t>ilmu genetika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materi genetika,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kromosom beserta fungsinya serta </w:t>
            </w:r>
            <w:r w:rsidRPr="00D62952">
              <w:rPr>
                <w:rFonts w:ascii="Times New Roman" w:hAnsi="Times New Roman" w:cs="Times New Roman"/>
                <w:sz w:val="24"/>
                <w:szCs w:val="24"/>
              </w:rPr>
              <w:t>pola pewarisan sifat-sifat keturunan dari makhluk hidup</w:t>
            </w:r>
          </w:p>
        </w:tc>
      </w:tr>
      <w:tr w:rsidR="00AB5F02" w14:paraId="4C42908A" w14:textId="77777777" w:rsidTr="00284C18">
        <w:tc>
          <w:tcPr>
            <w:tcW w:w="1013" w:type="dxa"/>
            <w:gridSpan w:val="2"/>
            <w:vAlign w:val="center"/>
          </w:tcPr>
          <w:p w14:paraId="2B148758" w14:textId="5A0D6030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059" w:type="dxa"/>
            <w:gridSpan w:val="7"/>
          </w:tcPr>
          <w:p w14:paraId="5AC3E73D" w14:textId="2DAB98E0" w:rsidR="00AB5F02" w:rsidRPr="00B67270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Penilaian:</w:t>
            </w:r>
          </w:p>
          <w:p w14:paraId="0C232426" w14:textId="77777777" w:rsidR="00AB5F02" w:rsidRPr="00D85E23" w:rsidRDefault="00AB5F02" w:rsidP="00284C1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Penilaian Acuan  : </w:t>
            </w:r>
          </w:p>
          <w:p w14:paraId="3B2E6E7E" w14:textId="4B73358F" w:rsidR="00AB5F02" w:rsidRPr="00D85E23" w:rsidRDefault="00AB5F02" w:rsidP="00284C18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 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4D73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14:paraId="7F51A373" w14:textId="7494337F" w:rsidR="00AB5F02" w:rsidRPr="00D85E23" w:rsidRDefault="00AB5F02" w:rsidP="00284C18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Tugas ;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B3C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14:paraId="79F85E25" w14:textId="44610CB0" w:rsidR="00AB5F02" w:rsidRPr="00D85E23" w:rsidRDefault="00AB5F02" w:rsidP="00284C18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Ujian Tengah Semester 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BB3C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14:paraId="4840BCE2" w14:textId="61E15485" w:rsidR="00AB5F02" w:rsidRPr="000063E6" w:rsidRDefault="00AB5F02" w:rsidP="00284C18">
            <w:pPr>
              <w:pStyle w:val="ListParagraph"/>
              <w:numPr>
                <w:ilvl w:val="1"/>
                <w:numId w:val="1"/>
              </w:numPr>
              <w:tabs>
                <w:tab w:val="left" w:pos="3690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23">
              <w:rPr>
                <w:rFonts w:ascii="Times New Roman" w:hAnsi="Times New Roman" w:cs="Times New Roman"/>
                <w:bCs/>
                <w:sz w:val="24"/>
                <w:szCs w:val="24"/>
              </w:rPr>
              <w:t>Ujian Akhir Semester ;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B3C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4D73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C978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  <w:p w14:paraId="3426C3E5" w14:textId="77777777" w:rsidR="00AB5F02" w:rsidRDefault="00AB5F02" w:rsidP="00284C18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capaian:</w:t>
            </w:r>
          </w:p>
          <w:p w14:paraId="3FEDD5D0" w14:textId="77777777" w:rsidR="00AC6FE7" w:rsidRPr="00113BA9" w:rsidRDefault="00AC6FE7" w:rsidP="00AC6F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7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tepatan dalam men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sejarah dan ruang lingkup genetika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050D3" w14:textId="77777777" w:rsidR="00AC6FE7" w:rsidRPr="00113BA9" w:rsidRDefault="00AC6FE7" w:rsidP="00AC6F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7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tepatan dalam men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struktur kromosom</w:t>
            </w:r>
          </w:p>
          <w:p w14:paraId="32997456" w14:textId="77777777" w:rsidR="00AC6FE7" w:rsidRPr="00113BA9" w:rsidRDefault="00AC6FE7" w:rsidP="00AC6F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7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</w:rPr>
              <w:t>Ketepatan menjelaskan teori Genetika Mendel</w:t>
            </w:r>
          </w:p>
          <w:p w14:paraId="4410DE3C" w14:textId="77777777" w:rsidR="00AC6FE7" w:rsidRPr="00113BA9" w:rsidRDefault="00AC6FE7" w:rsidP="00AC6F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7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Ketepatan dalam menjelaskan pewarisan sifat keturunan</w:t>
            </w:r>
          </w:p>
          <w:p w14:paraId="39535076" w14:textId="54618C4B" w:rsidR="00325863" w:rsidRPr="00B67270" w:rsidRDefault="00325863" w:rsidP="00325863">
            <w:pPr>
              <w:pStyle w:val="ListParagraph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02" w14:paraId="3724AE4B" w14:textId="77777777" w:rsidTr="00F555D1">
        <w:trPr>
          <w:trHeight w:val="2665"/>
        </w:trPr>
        <w:tc>
          <w:tcPr>
            <w:tcW w:w="1013" w:type="dxa"/>
            <w:gridSpan w:val="2"/>
            <w:vAlign w:val="center"/>
          </w:tcPr>
          <w:p w14:paraId="003F6EBC" w14:textId="4E2FEE46" w:rsidR="00AB5F02" w:rsidRPr="00952A50" w:rsidRDefault="00952A50" w:rsidP="00952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059" w:type="dxa"/>
            <w:gridSpan w:val="7"/>
          </w:tcPr>
          <w:p w14:paraId="5127C306" w14:textId="4D98F6C3" w:rsidR="00AB5F02" w:rsidRPr="005C11C0" w:rsidRDefault="00AB5F02" w:rsidP="00284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Daftar Bacaan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/referensi</w:t>
            </w:r>
          </w:p>
          <w:p w14:paraId="6FF49111" w14:textId="77777777" w:rsidR="00675BC6" w:rsidRDefault="00675BC6" w:rsidP="00675BC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6">
              <w:rPr>
                <w:rFonts w:ascii="Times New Roman" w:hAnsi="Times New Roman" w:cs="Times New Roman"/>
                <w:sz w:val="24"/>
                <w:szCs w:val="24"/>
              </w:rPr>
              <w:t xml:space="preserve">Suryo (1990), Genetika strata 1, yogyakarta: Gajah Mada Univ. Press. </w:t>
            </w:r>
          </w:p>
          <w:p w14:paraId="0F68A334" w14:textId="77777777" w:rsidR="00675BC6" w:rsidRDefault="00675BC6" w:rsidP="00675BC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6">
              <w:rPr>
                <w:rFonts w:ascii="Times New Roman" w:hAnsi="Times New Roman" w:cs="Times New Roman"/>
                <w:sz w:val="24"/>
                <w:szCs w:val="24"/>
              </w:rPr>
              <w:t xml:space="preserve">Gardner, E.J. &amp; D.P. Snustad. 1984. Principles of genetics, 7th ed. N.Y: Jhon Wiley &amp; sons. Harrison, D.1970. </w:t>
            </w:r>
          </w:p>
          <w:p w14:paraId="76532FA1" w14:textId="77777777" w:rsidR="00AB5F02" w:rsidRDefault="00675BC6" w:rsidP="00675BC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72" w:hanging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75BC6">
              <w:rPr>
                <w:rFonts w:ascii="Times New Roman" w:hAnsi="Times New Roman" w:cs="Times New Roman"/>
                <w:sz w:val="24"/>
                <w:szCs w:val="24"/>
              </w:rPr>
              <w:t>Koesmadji. 1986. Genetika lanjutan, Jakarta: Universitas Terbuka</w:t>
            </w:r>
          </w:p>
          <w:p w14:paraId="0A59EEA4" w14:textId="3C49CD3B" w:rsidR="00675BC6" w:rsidRPr="00675BC6" w:rsidRDefault="00675BC6" w:rsidP="00675BC6">
            <w:pPr>
              <w:pStyle w:val="ListParagraph"/>
              <w:spacing w:after="0" w:line="240" w:lineRule="auto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02" w14:paraId="480AA40E" w14:textId="77777777" w:rsidTr="00B2577F">
        <w:tc>
          <w:tcPr>
            <w:tcW w:w="851" w:type="dxa"/>
          </w:tcPr>
          <w:p w14:paraId="153F4D3D" w14:textId="1025EE34" w:rsidR="00AB5F02" w:rsidRPr="00545AAA" w:rsidRDefault="00AB5F02" w:rsidP="00AB5F02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lastRenderedPageBreak/>
              <w:t>Minggu Ke</w:t>
            </w:r>
          </w:p>
        </w:tc>
        <w:tc>
          <w:tcPr>
            <w:tcW w:w="1345" w:type="dxa"/>
            <w:gridSpan w:val="2"/>
          </w:tcPr>
          <w:p w14:paraId="3882D668" w14:textId="49F09347" w:rsidR="00AB5F02" w:rsidRPr="00545AAA" w:rsidRDefault="00AB5F02" w:rsidP="00AB5F02">
            <w:pPr>
              <w:ind w:right="-39" w:hanging="108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Kemampuan Akhir yang Diharapkan</w:t>
            </w:r>
          </w:p>
        </w:tc>
        <w:tc>
          <w:tcPr>
            <w:tcW w:w="1235" w:type="dxa"/>
          </w:tcPr>
          <w:p w14:paraId="0E6824EF" w14:textId="4FC39503" w:rsidR="00AB5F02" w:rsidRPr="00545AAA" w:rsidRDefault="00AB5F02" w:rsidP="00284C18">
            <w:pPr>
              <w:ind w:right="-70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Bahan Kajian (Materi Pelajaran</w:t>
            </w:r>
          </w:p>
        </w:tc>
        <w:tc>
          <w:tcPr>
            <w:tcW w:w="1382" w:type="dxa"/>
          </w:tcPr>
          <w:p w14:paraId="4C5D8D6F" w14:textId="357CC60F" w:rsidR="00AB5F02" w:rsidRPr="00545AAA" w:rsidRDefault="00AB5F02" w:rsidP="00284C18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Strategi Pembelajaran</w:t>
            </w:r>
          </w:p>
        </w:tc>
        <w:tc>
          <w:tcPr>
            <w:tcW w:w="918" w:type="dxa"/>
          </w:tcPr>
          <w:p w14:paraId="3C07C666" w14:textId="1127B915" w:rsidR="00AB5F02" w:rsidRPr="00545AAA" w:rsidRDefault="00AB5F02" w:rsidP="00284C18">
            <w:pPr>
              <w:ind w:left="-101" w:right="-189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Waktu Belajar (menit)</w:t>
            </w:r>
          </w:p>
        </w:tc>
        <w:tc>
          <w:tcPr>
            <w:tcW w:w="1244" w:type="dxa"/>
          </w:tcPr>
          <w:p w14:paraId="227FBA56" w14:textId="2E149613" w:rsidR="00AB5F02" w:rsidRPr="00545AAA" w:rsidRDefault="00AB5F02" w:rsidP="00284C18">
            <w:pPr>
              <w:ind w:right="-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AAA">
              <w:rPr>
                <w:rFonts w:ascii="Times New Roman" w:hAnsi="Times New Roman" w:cs="Times New Roman"/>
                <w:lang w:val="en-US"/>
              </w:rPr>
              <w:t>Pengalaman belajar mahasiswa</w:t>
            </w:r>
          </w:p>
        </w:tc>
        <w:tc>
          <w:tcPr>
            <w:tcW w:w="1360" w:type="dxa"/>
          </w:tcPr>
          <w:p w14:paraId="11530030" w14:textId="164005AA" w:rsidR="00AB5F02" w:rsidRPr="00545AAA" w:rsidRDefault="00AB5F02" w:rsidP="00284C18">
            <w:pPr>
              <w:ind w:right="-13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AAA">
              <w:rPr>
                <w:rFonts w:ascii="Times New Roman" w:hAnsi="Times New Roman" w:cs="Times New Roman"/>
              </w:rPr>
              <w:t xml:space="preserve">Kriteria Penilaian </w:t>
            </w:r>
            <w:r w:rsidR="00E02C29" w:rsidRPr="00545AAA">
              <w:rPr>
                <w:rFonts w:ascii="Times New Roman" w:hAnsi="Times New Roman" w:cs="Times New Roman"/>
                <w:lang w:val="en-US"/>
              </w:rPr>
              <w:t>(</w:t>
            </w:r>
            <w:r w:rsidRPr="00545AAA">
              <w:rPr>
                <w:rFonts w:ascii="Times New Roman" w:hAnsi="Times New Roman" w:cs="Times New Roman"/>
              </w:rPr>
              <w:t>Indikator</w:t>
            </w:r>
            <w:r w:rsidR="00E02C29" w:rsidRPr="00545AA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37" w:type="dxa"/>
          </w:tcPr>
          <w:p w14:paraId="383AEFB4" w14:textId="06D0FDD1" w:rsidR="00AB5F02" w:rsidRPr="00545AAA" w:rsidRDefault="00AB5F02" w:rsidP="00284C18">
            <w:pPr>
              <w:ind w:right="-46"/>
              <w:jc w:val="center"/>
              <w:rPr>
                <w:rFonts w:ascii="Times New Roman" w:hAnsi="Times New Roman" w:cs="Times New Roman"/>
              </w:rPr>
            </w:pPr>
            <w:r w:rsidRPr="00545AAA">
              <w:rPr>
                <w:rFonts w:ascii="Times New Roman" w:hAnsi="Times New Roman" w:cs="Times New Roman"/>
              </w:rPr>
              <w:t>Bobot Nilai</w:t>
            </w:r>
          </w:p>
        </w:tc>
      </w:tr>
      <w:tr w:rsidR="00AB5F02" w14:paraId="6FE936F6" w14:textId="77777777" w:rsidTr="00B2577F">
        <w:tc>
          <w:tcPr>
            <w:tcW w:w="851" w:type="dxa"/>
          </w:tcPr>
          <w:p w14:paraId="5B449ADB" w14:textId="00CF54D6" w:rsidR="00AB5F02" w:rsidRDefault="00AB5F02" w:rsidP="0052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5" w:type="dxa"/>
            <w:gridSpan w:val="2"/>
          </w:tcPr>
          <w:p w14:paraId="71F5A15E" w14:textId="17251DD9" w:rsidR="00AB5F02" w:rsidRDefault="00AB5F02" w:rsidP="0052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(2)`</w:t>
            </w:r>
          </w:p>
        </w:tc>
        <w:tc>
          <w:tcPr>
            <w:tcW w:w="1235" w:type="dxa"/>
          </w:tcPr>
          <w:p w14:paraId="773C7CDF" w14:textId="30D59C2B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382" w:type="dxa"/>
          </w:tcPr>
          <w:p w14:paraId="668F5C3D" w14:textId="48267C59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18" w:type="dxa"/>
          </w:tcPr>
          <w:p w14:paraId="24D27949" w14:textId="53788F85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44" w:type="dxa"/>
          </w:tcPr>
          <w:p w14:paraId="6D075653" w14:textId="54B63C79" w:rsidR="00AB5F02" w:rsidRP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  <w:tc>
          <w:tcPr>
            <w:tcW w:w="1360" w:type="dxa"/>
          </w:tcPr>
          <w:p w14:paraId="3983B94A" w14:textId="3D23A8A3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</w:tcPr>
          <w:p w14:paraId="0D682893" w14:textId="2DD12AC0" w:rsidR="00AB5F02" w:rsidRDefault="00AB5F02" w:rsidP="0028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08C" w14:paraId="78C6B23A" w14:textId="77777777" w:rsidTr="00B2577F">
        <w:tc>
          <w:tcPr>
            <w:tcW w:w="851" w:type="dxa"/>
          </w:tcPr>
          <w:p w14:paraId="60EE77F9" w14:textId="27E73397" w:rsidR="009A108C" w:rsidRPr="00B2577F" w:rsidRDefault="009A108C" w:rsidP="009A1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5" w:type="dxa"/>
            <w:gridSpan w:val="2"/>
          </w:tcPr>
          <w:p w14:paraId="4652C0A0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Mahasiswa</w:t>
            </w:r>
          </w:p>
          <w:p w14:paraId="6FB492C3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mematuhi</w:t>
            </w:r>
          </w:p>
          <w:p w14:paraId="7D6F3E78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kontrak</w:t>
            </w:r>
          </w:p>
          <w:p w14:paraId="2FBC76B5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perkuliahan</w:t>
            </w:r>
          </w:p>
          <w:p w14:paraId="6C22D3FE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yang</w:t>
            </w:r>
          </w:p>
          <w:p w14:paraId="0F2BBA1A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disepakati</w:t>
            </w:r>
          </w:p>
          <w:p w14:paraId="1B8F309E" w14:textId="5F6E960F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bersama </w:t>
            </w:r>
          </w:p>
          <w:p w14:paraId="377D67FF" w14:textId="592772AB" w:rsidR="009A108C" w:rsidRPr="00B2577F" w:rsidRDefault="009A108C" w:rsidP="00926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10B61A0" w14:textId="30AEBC80" w:rsidR="009A108C" w:rsidRPr="00B2577F" w:rsidRDefault="009A108C" w:rsidP="002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</w:rPr>
              <w:t>Kontrak Mata Kuliah dan silabus</w:t>
            </w:r>
          </w:p>
        </w:tc>
        <w:tc>
          <w:tcPr>
            <w:tcW w:w="1382" w:type="dxa"/>
          </w:tcPr>
          <w:p w14:paraId="0CAD159D" w14:textId="3A825337" w:rsidR="009A108C" w:rsidRPr="00B2577F" w:rsidRDefault="009A108C" w:rsidP="0028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</w:rPr>
              <w:t>Ceramah, diskusi  informasi /sharring</w:t>
            </w:r>
          </w:p>
        </w:tc>
        <w:tc>
          <w:tcPr>
            <w:tcW w:w="918" w:type="dxa"/>
          </w:tcPr>
          <w:p w14:paraId="6722DD62" w14:textId="00B022F2" w:rsidR="009A108C" w:rsidRPr="00B2577F" w:rsidRDefault="00926B26" w:rsidP="0028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2040DC"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4EBACB78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Mahasiswa</w:t>
            </w:r>
          </w:p>
          <w:p w14:paraId="6F1C884B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menyetujui</w:t>
            </w:r>
          </w:p>
          <w:p w14:paraId="34A58CF3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kontrak</w:t>
            </w:r>
          </w:p>
          <w:p w14:paraId="4E1D08BD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perkuliahan</w:t>
            </w:r>
          </w:p>
          <w:p w14:paraId="4AE518EB" w14:textId="2AA21AA2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Mahasiswa</w:t>
            </w:r>
          </w:p>
          <w:p w14:paraId="3CBCD1D8" w14:textId="448D7C6C" w:rsidR="00B2577F" w:rsidRDefault="00B2577F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</w:t>
            </w:r>
            <w:r w:rsidR="00926B26"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endengar</w:t>
            </w: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-</w:t>
            </w:r>
          </w:p>
          <w:p w14:paraId="798E8CEB" w14:textId="5501AFA9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kan dosen</w:t>
            </w:r>
          </w:p>
          <w:p w14:paraId="6CC11E10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menjelaskan</w:t>
            </w:r>
          </w:p>
          <w:p w14:paraId="47AB2E0B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pengantar</w:t>
            </w:r>
          </w:p>
          <w:p w14:paraId="0D123AEF" w14:textId="77777777" w:rsidR="00926B26" w:rsidRPr="00B2577F" w:rsidRDefault="00926B26" w:rsidP="00926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materi</w:t>
            </w:r>
          </w:p>
          <w:p w14:paraId="69190C27" w14:textId="7BD102CB" w:rsidR="009A108C" w:rsidRPr="00B2577F" w:rsidRDefault="00926B26" w:rsidP="00926B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genetika</w:t>
            </w:r>
          </w:p>
        </w:tc>
        <w:tc>
          <w:tcPr>
            <w:tcW w:w="1360" w:type="dxa"/>
          </w:tcPr>
          <w:p w14:paraId="3F93DF07" w14:textId="405070A0" w:rsidR="009A108C" w:rsidRPr="00B2577F" w:rsidRDefault="009A108C" w:rsidP="00284C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</w:rPr>
              <w:t>Kejelasan dalam</w:t>
            </w:r>
            <w:r w:rsidR="00F555D1"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577F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D645FE"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B2577F">
              <w:rPr>
                <w:rFonts w:ascii="Times New Roman" w:hAnsi="Times New Roman" w:cs="Times New Roman"/>
                <w:sz w:val="20"/>
                <w:szCs w:val="20"/>
              </w:rPr>
              <w:t xml:space="preserve">jelaskan wawasan tentang </w:t>
            </w:r>
            <w:r w:rsidR="00675BC6"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737" w:type="dxa"/>
          </w:tcPr>
          <w:p w14:paraId="26DFF4FF" w14:textId="770438B1" w:rsidR="009A108C" w:rsidRPr="00B2577F" w:rsidRDefault="002040DC" w:rsidP="0028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5 %</w:t>
            </w:r>
          </w:p>
        </w:tc>
      </w:tr>
      <w:tr w:rsidR="002040DC" w14:paraId="54D59C7E" w14:textId="77777777" w:rsidTr="00B2577F">
        <w:trPr>
          <w:trHeight w:val="651"/>
        </w:trPr>
        <w:tc>
          <w:tcPr>
            <w:tcW w:w="851" w:type="dxa"/>
          </w:tcPr>
          <w:p w14:paraId="0D435F25" w14:textId="30A9DE24" w:rsidR="002040DC" w:rsidRPr="00926B26" w:rsidRDefault="002040DC" w:rsidP="0020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6B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45" w:type="dxa"/>
            <w:gridSpan w:val="2"/>
          </w:tcPr>
          <w:p w14:paraId="6CA5C49D" w14:textId="7D716036" w:rsidR="002040DC" w:rsidRPr="005D7AFB" w:rsidRDefault="00E339D4" w:rsidP="002040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 memahami dan memiliki pengetahuan mengenai ruang lingkup genetika</w:t>
            </w:r>
          </w:p>
        </w:tc>
        <w:tc>
          <w:tcPr>
            <w:tcW w:w="1235" w:type="dxa"/>
          </w:tcPr>
          <w:p w14:paraId="2E74A163" w14:textId="5210F480" w:rsidR="002040DC" w:rsidRPr="005D7AFB" w:rsidRDefault="00384A36" w:rsidP="002040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 Lingkup Genetika</w:t>
            </w:r>
          </w:p>
        </w:tc>
        <w:tc>
          <w:tcPr>
            <w:tcW w:w="1382" w:type="dxa"/>
          </w:tcPr>
          <w:p w14:paraId="4B603199" w14:textId="49E1B5D6" w:rsidR="002040DC" w:rsidRPr="005D7AFB" w:rsidRDefault="002040DC" w:rsidP="0020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</w:rPr>
              <w:t>Ceramah, diskusi  informasi /sharring</w:t>
            </w:r>
          </w:p>
        </w:tc>
        <w:tc>
          <w:tcPr>
            <w:tcW w:w="918" w:type="dxa"/>
          </w:tcPr>
          <w:p w14:paraId="445BA43B" w14:textId="6A93DA9A" w:rsidR="002040DC" w:rsidRPr="005D7AFB" w:rsidRDefault="00926B26" w:rsidP="002040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 Menit</w:t>
            </w:r>
          </w:p>
        </w:tc>
        <w:tc>
          <w:tcPr>
            <w:tcW w:w="1244" w:type="dxa"/>
          </w:tcPr>
          <w:p w14:paraId="2EC44926" w14:textId="7AB0CDEF" w:rsidR="002040DC" w:rsidRPr="005D7AFB" w:rsidRDefault="002040DC" w:rsidP="0020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5637D5A2" w14:textId="77777777" w:rsidR="005D7AFB" w:rsidRPr="005D7AFB" w:rsidRDefault="00675BC6" w:rsidP="00877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</w:rPr>
              <w:t xml:space="preserve">Ketepatan menjelaskan </w:t>
            </w:r>
            <w:r w:rsidR="005D7AFB" w:rsidRPr="005D7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ruang lingkup genetika dan </w:t>
            </w:r>
          </w:p>
          <w:p w14:paraId="3DF5A54E" w14:textId="6D049816" w:rsidR="005D7AFB" w:rsidRPr="005D7AFB" w:rsidRDefault="005D7AFB" w:rsidP="005D7A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</w:rPr>
              <w:t xml:space="preserve">kontribusi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ilmu </w:t>
            </w:r>
            <w:r w:rsidRPr="005D7AFB">
              <w:rPr>
                <w:rFonts w:ascii="Times New Roman" w:hAnsi="Times New Roman" w:cs="Times New Roman"/>
                <w:sz w:val="20"/>
                <w:szCs w:val="20"/>
              </w:rPr>
              <w:t xml:space="preserve">genetika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dengan </w:t>
            </w:r>
            <w:r w:rsidRPr="005D7AFB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ilmu</w:t>
            </w:r>
            <w:r w:rsidRPr="005D7AFB">
              <w:rPr>
                <w:rFonts w:ascii="Times New Roman" w:hAnsi="Times New Roman" w:cs="Times New Roman"/>
                <w:sz w:val="20"/>
                <w:szCs w:val="20"/>
              </w:rPr>
              <w:t xml:space="preserve"> lain </w:t>
            </w:r>
          </w:p>
          <w:p w14:paraId="0AB8499F" w14:textId="436A0B14" w:rsidR="002040DC" w:rsidRPr="005D7AFB" w:rsidRDefault="002040DC" w:rsidP="00877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5AED1899" w14:textId="4098346D" w:rsidR="002040DC" w:rsidRPr="005D7AFB" w:rsidRDefault="002040DC" w:rsidP="002040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</w:tr>
      <w:tr w:rsidR="00926B26" w14:paraId="28D7AAC4" w14:textId="77777777" w:rsidTr="00B2577F">
        <w:tc>
          <w:tcPr>
            <w:tcW w:w="851" w:type="dxa"/>
          </w:tcPr>
          <w:p w14:paraId="38300E50" w14:textId="45E5CD55" w:rsidR="00926B26" w:rsidRPr="00D645FE" w:rsidRDefault="00926B26" w:rsidP="0092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5" w:type="dxa"/>
            <w:gridSpan w:val="2"/>
          </w:tcPr>
          <w:p w14:paraId="26A1D587" w14:textId="31E0FF75" w:rsidR="00926B26" w:rsidRPr="006E54B3" w:rsidRDefault="00C77721" w:rsidP="00926B26">
            <w:pPr>
              <w:rPr>
                <w:rFonts w:ascii="Times New Roman" w:hAnsi="Times New Roman" w:cs="Times New Roman"/>
                <w:lang w:val="en-US"/>
              </w:rPr>
            </w:pPr>
            <w:r w:rsidRPr="006E54B3">
              <w:rPr>
                <w:rFonts w:ascii="Times New Roman" w:hAnsi="Times New Roman" w:cs="Times New Roman"/>
                <w:lang w:val="en-US"/>
              </w:rPr>
              <w:t>Mampu m</w:t>
            </w:r>
            <w:r w:rsidR="00926B26" w:rsidRPr="006E54B3">
              <w:rPr>
                <w:rFonts w:ascii="Times New Roman" w:hAnsi="Times New Roman" w:cs="Times New Roman"/>
              </w:rPr>
              <w:t xml:space="preserve">enjelaskan </w:t>
            </w:r>
            <w:r w:rsidRPr="006E54B3">
              <w:rPr>
                <w:rFonts w:ascii="Times New Roman" w:hAnsi="Times New Roman" w:cs="Times New Roman"/>
                <w:lang w:val="en-US"/>
              </w:rPr>
              <w:t>bagian-bagian kromosom</w:t>
            </w:r>
            <w:r w:rsidR="006E54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35" w:type="dxa"/>
          </w:tcPr>
          <w:p w14:paraId="298953F1" w14:textId="7315F0D6" w:rsidR="00926B26" w:rsidRPr="006E54B3" w:rsidRDefault="00C77721" w:rsidP="00926B26">
            <w:pPr>
              <w:rPr>
                <w:rFonts w:ascii="Times New Roman" w:hAnsi="Times New Roman" w:cs="Times New Roman"/>
              </w:rPr>
            </w:pPr>
            <w:r w:rsidRPr="006E54B3">
              <w:rPr>
                <w:rFonts w:ascii="Times New Roman" w:hAnsi="Times New Roman" w:cs="Times New Roman"/>
                <w:lang w:val="en-US"/>
              </w:rPr>
              <w:t>Struktur kromosom</w:t>
            </w:r>
            <w:r w:rsidR="00926B26" w:rsidRPr="006E5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14:paraId="14660B5C" w14:textId="2B54C6DC" w:rsidR="00926B26" w:rsidRPr="006E54B3" w:rsidRDefault="00926B26" w:rsidP="00926B26">
            <w:pPr>
              <w:rPr>
                <w:rFonts w:ascii="Times New Roman" w:hAnsi="Times New Roman" w:cs="Times New Roman"/>
              </w:rPr>
            </w:pPr>
            <w:r w:rsidRPr="006E54B3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29CE94DA" w14:textId="3AE4D3FB" w:rsidR="00926B26" w:rsidRPr="006E54B3" w:rsidRDefault="00926B26" w:rsidP="00926B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54B3">
              <w:rPr>
                <w:rFonts w:ascii="Times New Roman" w:hAnsi="Times New Roman" w:cs="Times New Roman"/>
                <w:lang w:val="en-US"/>
              </w:rPr>
              <w:t>100 Menit</w:t>
            </w:r>
          </w:p>
        </w:tc>
        <w:tc>
          <w:tcPr>
            <w:tcW w:w="1244" w:type="dxa"/>
          </w:tcPr>
          <w:p w14:paraId="48785EC8" w14:textId="675AC863" w:rsidR="00926B26" w:rsidRPr="006E54B3" w:rsidRDefault="004443B0" w:rsidP="0092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menganalisa perbedaan kromosom, kromatid, kromatid sister dan kromosom homolog</w:t>
            </w:r>
          </w:p>
        </w:tc>
        <w:tc>
          <w:tcPr>
            <w:tcW w:w="1360" w:type="dxa"/>
          </w:tcPr>
          <w:p w14:paraId="75312D28" w14:textId="7D981E47" w:rsidR="00926B26" w:rsidRPr="006E54B3" w:rsidRDefault="00926B26" w:rsidP="00926B26">
            <w:pPr>
              <w:rPr>
                <w:rFonts w:ascii="Times New Roman" w:hAnsi="Times New Roman" w:cs="Times New Roman"/>
                <w:lang w:val="en-US"/>
              </w:rPr>
            </w:pPr>
            <w:r w:rsidRPr="006E54B3">
              <w:rPr>
                <w:rFonts w:ascii="Times New Roman" w:hAnsi="Times New Roman" w:cs="Times New Roman"/>
              </w:rPr>
              <w:t xml:space="preserve">Ketepatan menjelaskan </w:t>
            </w:r>
            <w:r w:rsidR="006E54B3" w:rsidRPr="006E54B3">
              <w:rPr>
                <w:rFonts w:ascii="Times New Roman" w:hAnsi="Times New Roman" w:cs="Times New Roman"/>
                <w:lang w:val="en-US"/>
              </w:rPr>
              <w:t>bagian-bagian kromosom</w:t>
            </w:r>
          </w:p>
        </w:tc>
        <w:tc>
          <w:tcPr>
            <w:tcW w:w="737" w:type="dxa"/>
          </w:tcPr>
          <w:p w14:paraId="7A9E600C" w14:textId="1B018E32" w:rsidR="00926B26" w:rsidRPr="00567EEF" w:rsidRDefault="00926B26" w:rsidP="00926B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7EEF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5F6E8C" w:rsidRPr="005F6E8C" w14:paraId="30AAC7DD" w14:textId="77777777" w:rsidTr="00B2577F">
        <w:tc>
          <w:tcPr>
            <w:tcW w:w="851" w:type="dxa"/>
          </w:tcPr>
          <w:p w14:paraId="5EFA5374" w14:textId="45CEAB38" w:rsidR="005F6E8C" w:rsidRPr="005F6E8C" w:rsidRDefault="005F6E8C" w:rsidP="005F6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6E8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45" w:type="dxa"/>
            <w:gridSpan w:val="2"/>
          </w:tcPr>
          <w:p w14:paraId="44607E2E" w14:textId="31739713" w:rsidR="005F6E8C" w:rsidRPr="005F6E8C" w:rsidRDefault="005F6E8C" w:rsidP="005F6E8C">
            <w:pPr>
              <w:rPr>
                <w:rFonts w:ascii="Times New Roman" w:hAnsi="Times New Roman" w:cs="Times New Roman"/>
                <w:lang w:val="en-US"/>
              </w:rPr>
            </w:pPr>
            <w:r w:rsidRPr="005F6E8C">
              <w:rPr>
                <w:rFonts w:ascii="Times New Roman" w:hAnsi="Times New Roman" w:cs="Times New Roman"/>
                <w:lang w:val="en-US"/>
              </w:rPr>
              <w:t>Mampu memahami dan menjelaskan substansi genetik</w:t>
            </w:r>
          </w:p>
        </w:tc>
        <w:tc>
          <w:tcPr>
            <w:tcW w:w="1235" w:type="dxa"/>
          </w:tcPr>
          <w:p w14:paraId="44D579E9" w14:textId="703FA4F7" w:rsidR="005F6E8C" w:rsidRPr="005F6E8C" w:rsidRDefault="005F6E8C" w:rsidP="005F6E8C">
            <w:pPr>
              <w:rPr>
                <w:rFonts w:ascii="Times New Roman" w:hAnsi="Times New Roman" w:cs="Times New Roman"/>
                <w:lang w:val="en-US"/>
              </w:rPr>
            </w:pPr>
            <w:r w:rsidRPr="005F6E8C">
              <w:rPr>
                <w:rFonts w:ascii="Times New Roman" w:hAnsi="Times New Roman" w:cs="Times New Roman"/>
                <w:lang w:val="en-US"/>
              </w:rPr>
              <w:t>Materi genetika</w:t>
            </w:r>
          </w:p>
        </w:tc>
        <w:tc>
          <w:tcPr>
            <w:tcW w:w="1382" w:type="dxa"/>
          </w:tcPr>
          <w:p w14:paraId="4CB2B942" w14:textId="23D5E4E2" w:rsidR="005F6E8C" w:rsidRPr="005F6E8C" w:rsidRDefault="005F6E8C" w:rsidP="005F6E8C">
            <w:pPr>
              <w:rPr>
                <w:rFonts w:ascii="Times New Roman" w:hAnsi="Times New Roman" w:cs="Times New Roman"/>
              </w:rPr>
            </w:pPr>
            <w:r w:rsidRPr="005F6E8C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7F79FC1A" w14:textId="5FBA8665" w:rsidR="005F6E8C" w:rsidRPr="005F6E8C" w:rsidRDefault="005F6E8C" w:rsidP="005F6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6E8C">
              <w:rPr>
                <w:rFonts w:ascii="Times New Roman" w:hAnsi="Times New Roman" w:cs="Times New Roman"/>
                <w:lang w:val="en-US"/>
              </w:rPr>
              <w:t>100 Menit</w:t>
            </w:r>
          </w:p>
        </w:tc>
        <w:tc>
          <w:tcPr>
            <w:tcW w:w="1244" w:type="dxa"/>
          </w:tcPr>
          <w:p w14:paraId="6D68113C" w14:textId="77777777" w:rsidR="005F6E8C" w:rsidRPr="005F6E8C" w:rsidRDefault="005F6E8C" w:rsidP="005F6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5F6E8C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Mahasiswa</w:t>
            </w:r>
          </w:p>
          <w:p w14:paraId="4C6A23E1" w14:textId="77777777" w:rsidR="005F6E8C" w:rsidRPr="005F6E8C" w:rsidRDefault="005F6E8C" w:rsidP="005F6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 w:rsidRPr="005F6E8C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menganalisa</w:t>
            </w:r>
          </w:p>
          <w:p w14:paraId="05C97D91" w14:textId="372EA81B" w:rsidR="005F6E8C" w:rsidRPr="005F6E8C" w:rsidRDefault="005F6E8C" w:rsidP="005F6E8C">
            <w:pPr>
              <w:rPr>
                <w:rFonts w:ascii="Times New Roman" w:hAnsi="Times New Roman" w:cs="Times New Roman"/>
                <w:lang w:val="en-US"/>
              </w:rPr>
            </w:pPr>
            <w:r w:rsidRPr="005F6E8C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perbedaan materi genetika (DNA, RNA)</w:t>
            </w:r>
          </w:p>
        </w:tc>
        <w:tc>
          <w:tcPr>
            <w:tcW w:w="1360" w:type="dxa"/>
          </w:tcPr>
          <w:p w14:paraId="1DE2CA91" w14:textId="4B729169" w:rsidR="005F6E8C" w:rsidRPr="005F6E8C" w:rsidRDefault="005F6E8C" w:rsidP="005F6E8C">
            <w:pPr>
              <w:rPr>
                <w:rFonts w:ascii="Times New Roman" w:hAnsi="Times New Roman" w:cs="Times New Roman"/>
                <w:lang w:val="en-US"/>
              </w:rPr>
            </w:pPr>
            <w:r w:rsidRPr="005F6E8C">
              <w:rPr>
                <w:rFonts w:ascii="Times New Roman" w:hAnsi="Times New Roman" w:cs="Times New Roman"/>
              </w:rPr>
              <w:t>Keaktifan dalam memahami materi yang disampaikan oleh dosen</w:t>
            </w:r>
          </w:p>
        </w:tc>
        <w:tc>
          <w:tcPr>
            <w:tcW w:w="737" w:type="dxa"/>
          </w:tcPr>
          <w:p w14:paraId="2081DA92" w14:textId="29C503BE" w:rsidR="005F6E8C" w:rsidRPr="005F6E8C" w:rsidRDefault="005F6E8C" w:rsidP="005F6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CE8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5F6E8C" w14:paraId="29E82AE7" w14:textId="77777777" w:rsidTr="003E6534">
        <w:trPr>
          <w:trHeight w:val="665"/>
        </w:trPr>
        <w:tc>
          <w:tcPr>
            <w:tcW w:w="851" w:type="dxa"/>
          </w:tcPr>
          <w:p w14:paraId="5F2984BD" w14:textId="3D3D6DAC" w:rsidR="005F6E8C" w:rsidRDefault="008062FB" w:rsidP="005F6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5" w:type="dxa"/>
            <w:gridSpan w:val="2"/>
          </w:tcPr>
          <w:p w14:paraId="56D63FE5" w14:textId="5F7D1144" w:rsidR="005F6E8C" w:rsidRPr="00A31CE8" w:rsidRDefault="005F6E8C" w:rsidP="005F6E8C">
            <w:pPr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 xml:space="preserve">Menjelaskan Reproduksi Sel, siklus sel serta </w:t>
            </w:r>
            <w:r w:rsidRPr="00A31CE8">
              <w:rPr>
                <w:rFonts w:ascii="Times New Roman" w:hAnsi="Times New Roman" w:cs="Times New Roman"/>
              </w:rPr>
              <w:lastRenderedPageBreak/>
              <w:t>proses pembelahan mitosis dan meiosis</w:t>
            </w:r>
          </w:p>
        </w:tc>
        <w:tc>
          <w:tcPr>
            <w:tcW w:w="1235" w:type="dxa"/>
          </w:tcPr>
          <w:p w14:paraId="745E09FB" w14:textId="624C9E0C" w:rsidR="005F6E8C" w:rsidRPr="00A31CE8" w:rsidRDefault="008062FB" w:rsidP="005F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Pembelahan</w:t>
            </w:r>
            <w:r w:rsidR="005F6E8C" w:rsidRPr="00A31CE8">
              <w:rPr>
                <w:rFonts w:ascii="Times New Roman" w:hAnsi="Times New Roman" w:cs="Times New Roman"/>
              </w:rPr>
              <w:t xml:space="preserve"> Sel</w:t>
            </w:r>
          </w:p>
        </w:tc>
        <w:tc>
          <w:tcPr>
            <w:tcW w:w="1382" w:type="dxa"/>
          </w:tcPr>
          <w:p w14:paraId="56B1E190" w14:textId="743326DD" w:rsidR="005F6E8C" w:rsidRPr="00A31CE8" w:rsidRDefault="005F6E8C" w:rsidP="005F6E8C">
            <w:pPr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01272310" w14:textId="154CC86E" w:rsidR="005F6E8C" w:rsidRPr="00A31CE8" w:rsidRDefault="005F6E8C" w:rsidP="005F6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2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5578D6CE" w14:textId="338DF80F" w:rsidR="005F6E8C" w:rsidRPr="00A31CE8" w:rsidRDefault="008062FB" w:rsidP="005F6E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Mahasiswa memahami konsep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pembelahan sel</w:t>
            </w:r>
          </w:p>
        </w:tc>
        <w:tc>
          <w:tcPr>
            <w:tcW w:w="1360" w:type="dxa"/>
          </w:tcPr>
          <w:p w14:paraId="17D58D4F" w14:textId="2E7607F3" w:rsidR="005F6E8C" w:rsidRPr="00A31CE8" w:rsidRDefault="005F6E8C" w:rsidP="005F6E8C">
            <w:pPr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lastRenderedPageBreak/>
              <w:t xml:space="preserve">Ketepatan menjelaskan Reproduksi Sel, siklus </w:t>
            </w:r>
            <w:r w:rsidRPr="00A31CE8">
              <w:rPr>
                <w:rFonts w:ascii="Times New Roman" w:hAnsi="Times New Roman" w:cs="Times New Roman"/>
              </w:rPr>
              <w:lastRenderedPageBreak/>
              <w:t>sel serta Menjelaskan tahapan pembelahan mitosis dan meiosis</w:t>
            </w:r>
          </w:p>
        </w:tc>
        <w:tc>
          <w:tcPr>
            <w:tcW w:w="737" w:type="dxa"/>
          </w:tcPr>
          <w:p w14:paraId="769AC0ED" w14:textId="20DFF82F" w:rsidR="005F6E8C" w:rsidRPr="00A31CE8" w:rsidRDefault="005F6E8C" w:rsidP="005F6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CE8">
              <w:rPr>
                <w:rFonts w:ascii="Times New Roman" w:hAnsi="Times New Roman" w:cs="Times New Roman"/>
                <w:lang w:val="en-US"/>
              </w:rPr>
              <w:lastRenderedPageBreak/>
              <w:t>20%</w:t>
            </w:r>
          </w:p>
        </w:tc>
      </w:tr>
      <w:tr w:rsidR="003E6534" w14:paraId="33E37FD2" w14:textId="77777777" w:rsidTr="00B2577F">
        <w:tc>
          <w:tcPr>
            <w:tcW w:w="851" w:type="dxa"/>
          </w:tcPr>
          <w:p w14:paraId="4CBD1A2F" w14:textId="41D62712" w:rsidR="003E6534" w:rsidRPr="009706CD" w:rsidRDefault="003E6534" w:rsidP="003E6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5" w:type="dxa"/>
            <w:gridSpan w:val="2"/>
          </w:tcPr>
          <w:p w14:paraId="0DA263E1" w14:textId="0227D87F" w:rsidR="003E6534" w:rsidRPr="00886E65" w:rsidRDefault="003E6534" w:rsidP="003E65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Menjelaskan dan memahami konsep Hukum Mendel I dan II</w:t>
            </w:r>
          </w:p>
        </w:tc>
        <w:tc>
          <w:tcPr>
            <w:tcW w:w="1235" w:type="dxa"/>
          </w:tcPr>
          <w:p w14:paraId="29DE6A4F" w14:textId="66046D07" w:rsidR="003E6534" w:rsidRPr="003E6534" w:rsidRDefault="003E6534" w:rsidP="003E65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Hukum Mendel</w:t>
            </w:r>
          </w:p>
        </w:tc>
        <w:tc>
          <w:tcPr>
            <w:tcW w:w="1382" w:type="dxa"/>
          </w:tcPr>
          <w:p w14:paraId="54A11BAF" w14:textId="7EDAFB93" w:rsidR="003E6534" w:rsidRPr="007E09C3" w:rsidRDefault="003E6534" w:rsidP="003E6534">
            <w:pPr>
              <w:rPr>
                <w:rFonts w:ascii="Times New Roman" w:hAnsi="Times New Roman" w:cs="Times New Roman"/>
              </w:rPr>
            </w:pPr>
            <w:r w:rsidRPr="00A31CE8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43AFF140" w14:textId="31F22021" w:rsidR="003E6534" w:rsidRPr="007E09C3" w:rsidRDefault="003E6534" w:rsidP="003E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2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3AED0FDF" w14:textId="562D7F86" w:rsidR="003E6534" w:rsidRPr="007E09C3" w:rsidRDefault="003E6534" w:rsidP="003E6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memahami konsep Hukum Mendel</w:t>
            </w:r>
          </w:p>
        </w:tc>
        <w:tc>
          <w:tcPr>
            <w:tcW w:w="1360" w:type="dxa"/>
          </w:tcPr>
          <w:p w14:paraId="4FC6F493" w14:textId="5F0B9D44" w:rsidR="003E6534" w:rsidRPr="00D72FB6" w:rsidRDefault="003E6534" w:rsidP="003E6534">
            <w:pPr>
              <w:rPr>
                <w:rFonts w:ascii="Times New Roman" w:hAnsi="Times New Roman" w:cs="Times New Roman"/>
                <w:lang w:val="en-US"/>
              </w:rPr>
            </w:pPr>
            <w:r w:rsidRPr="00A31CE8">
              <w:rPr>
                <w:rFonts w:ascii="Times New Roman" w:hAnsi="Times New Roman" w:cs="Times New Roman"/>
              </w:rPr>
              <w:t xml:space="preserve">Ketepatan menjelaskan </w:t>
            </w:r>
            <w:r>
              <w:rPr>
                <w:rFonts w:ascii="Times New Roman" w:hAnsi="Times New Roman" w:cs="Times New Roman"/>
                <w:lang w:val="en-US"/>
              </w:rPr>
              <w:t>Hukum Mendel</w:t>
            </w:r>
          </w:p>
        </w:tc>
        <w:tc>
          <w:tcPr>
            <w:tcW w:w="737" w:type="dxa"/>
          </w:tcPr>
          <w:p w14:paraId="1EA17A74" w14:textId="22878E71" w:rsidR="003E6534" w:rsidRPr="003E6534" w:rsidRDefault="003E6534" w:rsidP="003E6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3E6534" w14:paraId="7DC685CD" w14:textId="77777777" w:rsidTr="00B6592D">
        <w:tc>
          <w:tcPr>
            <w:tcW w:w="851" w:type="dxa"/>
          </w:tcPr>
          <w:p w14:paraId="3D0B057A" w14:textId="1FB14F03" w:rsidR="003E6534" w:rsidRPr="009706CD" w:rsidRDefault="003E6534" w:rsidP="003E6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8</w:t>
            </w:r>
          </w:p>
        </w:tc>
        <w:tc>
          <w:tcPr>
            <w:tcW w:w="8221" w:type="dxa"/>
            <w:gridSpan w:val="8"/>
          </w:tcPr>
          <w:p w14:paraId="7030ED0B" w14:textId="77777777" w:rsidR="003E6534" w:rsidRDefault="003E6534" w:rsidP="003E6534">
            <w:pPr>
              <w:jc w:val="center"/>
              <w:rPr>
                <w:rFonts w:ascii="Times New Roman" w:hAnsi="Times New Roman" w:cs="Times New Roman"/>
                <w:b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Evaluasi Tengah Semester / Ujian Tengah Semester</w:t>
            </w:r>
          </w:p>
          <w:p w14:paraId="2DC871E7" w14:textId="348757F2" w:rsidR="003E6534" w:rsidRDefault="003E6534" w:rsidP="003E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FD1" w14:paraId="2A887DCA" w14:textId="77777777" w:rsidTr="00B2577F">
        <w:tc>
          <w:tcPr>
            <w:tcW w:w="851" w:type="dxa"/>
          </w:tcPr>
          <w:p w14:paraId="64BB8622" w14:textId="56AD45DB" w:rsidR="00E05FD1" w:rsidRPr="00CD6266" w:rsidRDefault="00E05FD1" w:rsidP="00E05F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45" w:type="dxa"/>
            <w:gridSpan w:val="2"/>
          </w:tcPr>
          <w:p w14:paraId="0915A25F" w14:textId="0CF4D8A0" w:rsidR="00E05FD1" w:rsidRPr="007E09C3" w:rsidRDefault="00E05FD1" w:rsidP="00E05FD1">
            <w:pPr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</w:rPr>
              <w:t>Menjelaskan dan menghitung nilai Pindah Silang dan Pemetaan kromosom</w:t>
            </w:r>
          </w:p>
        </w:tc>
        <w:tc>
          <w:tcPr>
            <w:tcW w:w="1235" w:type="dxa"/>
          </w:tcPr>
          <w:p w14:paraId="1E02BCBA" w14:textId="0394D732" w:rsidR="00E05FD1" w:rsidRPr="007E09C3" w:rsidRDefault="00E05FD1" w:rsidP="00E05FD1">
            <w:pPr>
              <w:jc w:val="both"/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</w:rPr>
              <w:t>Pindah silang dan Peta Kromoso m</w:t>
            </w:r>
          </w:p>
        </w:tc>
        <w:tc>
          <w:tcPr>
            <w:tcW w:w="1382" w:type="dxa"/>
          </w:tcPr>
          <w:p w14:paraId="6A0EF778" w14:textId="0BAF68E2" w:rsidR="00E05FD1" w:rsidRPr="007E09C3" w:rsidRDefault="00E05FD1" w:rsidP="00E05FD1">
            <w:pPr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5B38B6DF" w14:textId="2AF46C7F" w:rsidR="00E05FD1" w:rsidRPr="007E09C3" w:rsidRDefault="00E05FD1" w:rsidP="00E05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2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7C560EBD" w14:textId="724217F5" w:rsidR="00E05FD1" w:rsidRPr="007E09C3" w:rsidRDefault="00E05FD1" w:rsidP="00E05FD1">
            <w:pPr>
              <w:jc w:val="center"/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29CC61A7" w14:textId="79EE7805" w:rsidR="00E05FD1" w:rsidRPr="004443B0" w:rsidRDefault="00E05FD1" w:rsidP="00E05FD1">
            <w:pPr>
              <w:rPr>
                <w:rFonts w:ascii="Times New Roman" w:hAnsi="Times New Roman" w:cs="Times New Roman"/>
                <w:lang w:val="en-US"/>
              </w:rPr>
            </w:pPr>
            <w:r w:rsidRPr="007E09C3">
              <w:rPr>
                <w:rFonts w:ascii="Times New Roman" w:hAnsi="Times New Roman" w:cs="Times New Roman"/>
              </w:rPr>
              <w:t xml:space="preserve">Ketepatan menjelaskan </w:t>
            </w:r>
            <w:r w:rsidR="004443B0">
              <w:rPr>
                <w:rFonts w:ascii="Times New Roman" w:hAnsi="Times New Roman" w:cs="Times New Roman"/>
                <w:lang w:val="en-US"/>
              </w:rPr>
              <w:t>dan menganalisis fungsi gen, genom, alel</w:t>
            </w:r>
          </w:p>
        </w:tc>
        <w:tc>
          <w:tcPr>
            <w:tcW w:w="737" w:type="dxa"/>
          </w:tcPr>
          <w:p w14:paraId="20CB18F0" w14:textId="25AE85E4" w:rsidR="00E05FD1" w:rsidRPr="007E09C3" w:rsidRDefault="00E05FD1" w:rsidP="00E05FD1">
            <w:pPr>
              <w:jc w:val="center"/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2E23A3" w14:paraId="406977E9" w14:textId="77777777" w:rsidTr="009A125E">
        <w:trPr>
          <w:trHeight w:val="1552"/>
        </w:trPr>
        <w:tc>
          <w:tcPr>
            <w:tcW w:w="851" w:type="dxa"/>
          </w:tcPr>
          <w:p w14:paraId="10EA9ACA" w14:textId="44D352FB" w:rsidR="002E23A3" w:rsidRDefault="002E23A3" w:rsidP="002E23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45" w:type="dxa"/>
            <w:gridSpan w:val="2"/>
          </w:tcPr>
          <w:p w14:paraId="1340E0AC" w14:textId="4DE10E39" w:rsidR="002E23A3" w:rsidRPr="007B03F0" w:rsidRDefault="002E23A3" w:rsidP="002E23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mampu memahami dan m</w:t>
            </w:r>
            <w:r w:rsidRPr="007E09C3">
              <w:rPr>
                <w:rFonts w:ascii="Times New Roman" w:hAnsi="Times New Roman" w:cs="Times New Roman"/>
              </w:rPr>
              <w:t xml:space="preserve">enjelaskan </w:t>
            </w:r>
            <w:r>
              <w:rPr>
                <w:rFonts w:ascii="Times New Roman" w:hAnsi="Times New Roman" w:cs="Times New Roman"/>
                <w:lang w:val="en-US"/>
              </w:rPr>
              <w:t>fungsi gen</w:t>
            </w:r>
          </w:p>
        </w:tc>
        <w:tc>
          <w:tcPr>
            <w:tcW w:w="1235" w:type="dxa"/>
          </w:tcPr>
          <w:p w14:paraId="3AF7DD2F" w14:textId="3B4BDBED" w:rsidR="002E23A3" w:rsidRPr="002E23A3" w:rsidRDefault="002E23A3" w:rsidP="002E23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</w:t>
            </w:r>
          </w:p>
        </w:tc>
        <w:tc>
          <w:tcPr>
            <w:tcW w:w="1382" w:type="dxa"/>
          </w:tcPr>
          <w:p w14:paraId="51ED1E7A" w14:textId="1725D1CE" w:rsidR="002E23A3" w:rsidRPr="007E09C3" w:rsidRDefault="002E23A3" w:rsidP="002E23A3">
            <w:pPr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10B71653" w14:textId="20EE7B45" w:rsidR="002E23A3" w:rsidRDefault="002E23A3" w:rsidP="002E2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2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5AE0261F" w14:textId="77FBB8B7" w:rsidR="002E23A3" w:rsidRPr="007E09C3" w:rsidRDefault="002E23A3" w:rsidP="002E23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09C3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64236766" w14:textId="48C6BE74" w:rsidR="002E23A3" w:rsidRPr="008A73A5" w:rsidRDefault="008A73A5" w:rsidP="002E23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Ketepan menjelaskan dan memahami gen pewarisan sifat</w:t>
            </w:r>
          </w:p>
        </w:tc>
        <w:tc>
          <w:tcPr>
            <w:tcW w:w="737" w:type="dxa"/>
          </w:tcPr>
          <w:p w14:paraId="3D42A2B9" w14:textId="2BA72FB4" w:rsidR="002E23A3" w:rsidRPr="007E09C3" w:rsidRDefault="00A32BEB" w:rsidP="002E23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09C3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055BCAE7" w14:textId="77777777" w:rsidTr="00B2577F">
        <w:tc>
          <w:tcPr>
            <w:tcW w:w="851" w:type="dxa"/>
          </w:tcPr>
          <w:p w14:paraId="74AF1DF7" w14:textId="7F287FCC" w:rsidR="008D3214" w:rsidRDefault="005822C0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45" w:type="dxa"/>
            <w:gridSpan w:val="2"/>
          </w:tcPr>
          <w:p w14:paraId="7D1D7CE5" w14:textId="61D45F28" w:rsidR="008D3214" w:rsidRDefault="008D3214" w:rsidP="008D32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Mahasiswa mampu memahami dan m</w:t>
            </w:r>
            <w:r w:rsidRPr="007E09C3">
              <w:rPr>
                <w:rFonts w:ascii="Times New Roman" w:hAnsi="Times New Roman" w:cs="Times New Roman"/>
              </w:rPr>
              <w:t xml:space="preserve">enjelaskan </w:t>
            </w:r>
            <w:r>
              <w:rPr>
                <w:rFonts w:ascii="Times New Roman" w:hAnsi="Times New Roman" w:cs="Times New Roman"/>
                <w:lang w:val="en-US"/>
              </w:rPr>
              <w:t>mutasi gen</w:t>
            </w:r>
          </w:p>
        </w:tc>
        <w:tc>
          <w:tcPr>
            <w:tcW w:w="1235" w:type="dxa"/>
          </w:tcPr>
          <w:p w14:paraId="6F4D5A3F" w14:textId="63545918" w:rsidR="008D3214" w:rsidRDefault="008D3214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Mutasi gen</w:t>
            </w:r>
          </w:p>
        </w:tc>
        <w:tc>
          <w:tcPr>
            <w:tcW w:w="1382" w:type="dxa"/>
          </w:tcPr>
          <w:p w14:paraId="058C02E0" w14:textId="609A4168" w:rsidR="008D3214" w:rsidRPr="007E09C3" w:rsidRDefault="008D3214" w:rsidP="008D3214">
            <w:pPr>
              <w:rPr>
                <w:rFonts w:ascii="Times New Roman" w:hAnsi="Times New Roman" w:cs="Times New Roman"/>
              </w:rPr>
            </w:pPr>
            <w:r w:rsidRPr="007E09C3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6756F2B6" w14:textId="18CC2580" w:rsidR="008D3214" w:rsidRDefault="008D3214" w:rsidP="008D32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2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0DAA17D2" w14:textId="6AC7567F" w:rsidR="008D3214" w:rsidRPr="007E09C3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09C3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516095C0" w14:textId="7E04598C" w:rsidR="008D3214" w:rsidRDefault="008D3214" w:rsidP="008D32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Ketepan menjelaskan dan memahami </w:t>
            </w:r>
            <w:r w:rsidR="005822C0">
              <w:rPr>
                <w:rFonts w:ascii="Times New Roman" w:hAnsi="Times New Roman" w:cs="Times New Roman"/>
                <w:lang w:val="en-US"/>
              </w:rPr>
              <w:t>mutasi gen</w:t>
            </w:r>
          </w:p>
        </w:tc>
        <w:tc>
          <w:tcPr>
            <w:tcW w:w="737" w:type="dxa"/>
          </w:tcPr>
          <w:p w14:paraId="015DC504" w14:textId="5E0AB619" w:rsidR="008D3214" w:rsidRPr="007E09C3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09C3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77509A3B" w14:textId="77777777" w:rsidTr="00B2577F">
        <w:tc>
          <w:tcPr>
            <w:tcW w:w="851" w:type="dxa"/>
          </w:tcPr>
          <w:p w14:paraId="3B107CF4" w14:textId="32D76603" w:rsidR="008D3214" w:rsidRPr="00DC0E93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E93">
              <w:rPr>
                <w:rFonts w:ascii="Times New Roman" w:hAnsi="Times New Roman" w:cs="Times New Roman"/>
                <w:lang w:val="en-US"/>
              </w:rPr>
              <w:t>1</w:t>
            </w:r>
            <w:r w:rsidR="00DC0E93" w:rsidRPr="00DC0E9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45" w:type="dxa"/>
            <w:gridSpan w:val="2"/>
          </w:tcPr>
          <w:p w14:paraId="029667CC" w14:textId="11E2FDAF" w:rsidR="008D3214" w:rsidRPr="00DC0E93" w:rsidRDefault="00DC0E93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93">
              <w:rPr>
                <w:rFonts w:ascii="Times New Roman" w:hAnsi="Times New Roman" w:cs="Times New Roman"/>
                <w:lang w:val="en-US"/>
              </w:rPr>
              <w:t>Mahasiswa mampu menentukan nilai probablitas</w:t>
            </w:r>
            <w:r w:rsidR="008D3214" w:rsidRPr="00DC0E9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35" w:type="dxa"/>
          </w:tcPr>
          <w:p w14:paraId="5F18B7B4" w14:textId="1E0EC45A" w:rsidR="008D3214" w:rsidRPr="00DC0E93" w:rsidRDefault="00DC0E93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93">
              <w:rPr>
                <w:rFonts w:ascii="Times New Roman" w:hAnsi="Times New Roman" w:cs="Times New Roman"/>
                <w:lang w:val="en-US"/>
              </w:rPr>
              <w:t>Teori Probabilitas</w:t>
            </w:r>
          </w:p>
        </w:tc>
        <w:tc>
          <w:tcPr>
            <w:tcW w:w="1382" w:type="dxa"/>
          </w:tcPr>
          <w:p w14:paraId="524C4FE1" w14:textId="4C12238D" w:rsidR="008D3214" w:rsidRPr="00DC0E93" w:rsidRDefault="008D3214" w:rsidP="008D3214">
            <w:pPr>
              <w:rPr>
                <w:rFonts w:ascii="Times New Roman" w:hAnsi="Times New Roman" w:cs="Times New Roman"/>
              </w:rPr>
            </w:pPr>
            <w:r w:rsidRPr="00DC0E93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54A15343" w14:textId="31FC1C87" w:rsidR="008D3214" w:rsidRPr="00DC0E93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DC0E93">
              <w:rPr>
                <w:rFonts w:ascii="Times New Roman" w:hAnsi="Times New Roman" w:cs="Times New Roman"/>
                <w:lang w:val="en-US"/>
              </w:rPr>
              <w:t>100 Menit</w:t>
            </w:r>
          </w:p>
        </w:tc>
        <w:tc>
          <w:tcPr>
            <w:tcW w:w="1244" w:type="dxa"/>
          </w:tcPr>
          <w:p w14:paraId="36438C73" w14:textId="6FD9EE42" w:rsidR="008D3214" w:rsidRPr="00DC0E93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DC0E93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4C041A17" w14:textId="45BD4D6A" w:rsidR="008D3214" w:rsidRPr="00DC0E93" w:rsidRDefault="00DC0E93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Ketepan menjelaskan dan memahami teori probabilitas</w:t>
            </w:r>
          </w:p>
        </w:tc>
        <w:tc>
          <w:tcPr>
            <w:tcW w:w="737" w:type="dxa"/>
          </w:tcPr>
          <w:p w14:paraId="5469BBA5" w14:textId="1B4469F0" w:rsidR="008D3214" w:rsidRPr="00DC0E93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DC0E93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20A4BCB5" w14:textId="77777777" w:rsidTr="00B2577F">
        <w:tc>
          <w:tcPr>
            <w:tcW w:w="851" w:type="dxa"/>
          </w:tcPr>
          <w:p w14:paraId="5DB45F75" w14:textId="71E0EFCB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B61">
              <w:rPr>
                <w:rFonts w:ascii="Times New Roman" w:hAnsi="Times New Roman" w:cs="Times New Roman"/>
              </w:rPr>
              <w:t>1</w:t>
            </w:r>
            <w:r w:rsidR="00F21B2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45" w:type="dxa"/>
            <w:gridSpan w:val="2"/>
          </w:tcPr>
          <w:p w14:paraId="6BBEF4ED" w14:textId="6D172196" w:rsidR="008D3214" w:rsidRPr="00B60B61" w:rsidRDefault="00F21B2E" w:rsidP="008D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Mahasiswa mampu memahami </w:t>
            </w:r>
            <w:r w:rsidR="009A125E">
              <w:rPr>
                <w:rFonts w:ascii="Times New Roman" w:hAnsi="Times New Roman" w:cs="Times New Roman"/>
                <w:lang w:val="en-US"/>
              </w:rPr>
              <w:lastRenderedPageBreak/>
              <w:t xml:space="preserve">genetika bakteri </w:t>
            </w:r>
          </w:p>
        </w:tc>
        <w:tc>
          <w:tcPr>
            <w:tcW w:w="1235" w:type="dxa"/>
          </w:tcPr>
          <w:p w14:paraId="17C717BE" w14:textId="001F0E3A" w:rsidR="008D3214" w:rsidRPr="00B60B61" w:rsidRDefault="009A125E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Genetika Bakteri </w:t>
            </w:r>
          </w:p>
        </w:tc>
        <w:tc>
          <w:tcPr>
            <w:tcW w:w="1382" w:type="dxa"/>
          </w:tcPr>
          <w:p w14:paraId="4BE6A060" w14:textId="283A4D40" w:rsidR="008D3214" w:rsidRPr="00B60B61" w:rsidRDefault="008D3214" w:rsidP="008D3214">
            <w:pPr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</w:rPr>
              <w:t xml:space="preserve">Ceramah, diskusi  </w:t>
            </w:r>
            <w:r w:rsidRPr="00B60B61">
              <w:rPr>
                <w:rFonts w:ascii="Times New Roman" w:hAnsi="Times New Roman" w:cs="Times New Roman"/>
              </w:rPr>
              <w:lastRenderedPageBreak/>
              <w:t>informasi /sharring</w:t>
            </w:r>
          </w:p>
        </w:tc>
        <w:tc>
          <w:tcPr>
            <w:tcW w:w="918" w:type="dxa"/>
          </w:tcPr>
          <w:p w14:paraId="69A3603C" w14:textId="216D1F6D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A85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100 Menit</w:t>
            </w:r>
          </w:p>
        </w:tc>
        <w:tc>
          <w:tcPr>
            <w:tcW w:w="1244" w:type="dxa"/>
          </w:tcPr>
          <w:p w14:paraId="564AD1F6" w14:textId="202B7E3D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3BAFC413" w14:textId="1053577F" w:rsidR="008D3214" w:rsidRPr="00B60B61" w:rsidRDefault="008D3214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0B61">
              <w:rPr>
                <w:rFonts w:ascii="Times New Roman" w:hAnsi="Times New Roman" w:cs="Times New Roman"/>
              </w:rPr>
              <w:t xml:space="preserve">Ketepatan menjelaskan </w:t>
            </w:r>
            <w:r w:rsidR="009A125E">
              <w:rPr>
                <w:rFonts w:ascii="Times New Roman" w:hAnsi="Times New Roman" w:cs="Times New Roman"/>
                <w:lang w:val="en-US"/>
              </w:rPr>
              <w:t>bakteriofag</w:t>
            </w:r>
            <w:r w:rsidRPr="00B60B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</w:tcPr>
          <w:p w14:paraId="6101E46B" w14:textId="3E6950EF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06705D00" w14:textId="77777777" w:rsidTr="00B2577F">
        <w:tc>
          <w:tcPr>
            <w:tcW w:w="851" w:type="dxa"/>
          </w:tcPr>
          <w:p w14:paraId="5ED7A46E" w14:textId="38105BE8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B6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45" w:type="dxa"/>
            <w:gridSpan w:val="2"/>
          </w:tcPr>
          <w:p w14:paraId="11CBF8A4" w14:textId="5B46E140" w:rsidR="008D3214" w:rsidRPr="00B60B61" w:rsidRDefault="008D3214" w:rsidP="008D3214">
            <w:pPr>
              <w:jc w:val="both"/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</w:rPr>
              <w:t>Menjelaskan mengenai Genetika mikroba: Bakteri</w:t>
            </w:r>
          </w:p>
        </w:tc>
        <w:tc>
          <w:tcPr>
            <w:tcW w:w="1235" w:type="dxa"/>
          </w:tcPr>
          <w:p w14:paraId="590E5589" w14:textId="6C679C14" w:rsidR="008D3214" w:rsidRPr="00B60B61" w:rsidRDefault="008D3214" w:rsidP="008D3214">
            <w:pPr>
              <w:jc w:val="both"/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</w:rPr>
              <w:t>Genetika bakteri</w:t>
            </w:r>
          </w:p>
        </w:tc>
        <w:tc>
          <w:tcPr>
            <w:tcW w:w="1382" w:type="dxa"/>
          </w:tcPr>
          <w:p w14:paraId="15F45E2F" w14:textId="14032E0F" w:rsidR="008D3214" w:rsidRPr="00B60B61" w:rsidRDefault="008D3214" w:rsidP="008D3214">
            <w:pPr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5ACDFCC0" w14:textId="336E277B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26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Menit</w:t>
            </w:r>
          </w:p>
        </w:tc>
        <w:tc>
          <w:tcPr>
            <w:tcW w:w="1244" w:type="dxa"/>
          </w:tcPr>
          <w:p w14:paraId="2B663D20" w14:textId="0A49EEE7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B61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0C43B345" w14:textId="157BDA02" w:rsidR="008D3214" w:rsidRPr="00B60B61" w:rsidRDefault="008D3214" w:rsidP="008D3214">
            <w:pPr>
              <w:jc w:val="both"/>
              <w:rPr>
                <w:rFonts w:ascii="Times New Roman" w:hAnsi="Times New Roman" w:cs="Times New Roman"/>
              </w:rPr>
            </w:pPr>
            <w:r w:rsidRPr="00B60B61">
              <w:rPr>
                <w:rFonts w:ascii="Times New Roman" w:hAnsi="Times New Roman" w:cs="Times New Roman"/>
              </w:rPr>
              <w:t>Ketepatan menjelaskan struktur kromosom pada bakteri dan reproduksi bakteri</w:t>
            </w:r>
          </w:p>
        </w:tc>
        <w:tc>
          <w:tcPr>
            <w:tcW w:w="737" w:type="dxa"/>
          </w:tcPr>
          <w:p w14:paraId="1C410BDA" w14:textId="031BFA57" w:rsidR="008D3214" w:rsidRPr="00B60B61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602B5455" w14:textId="77777777" w:rsidTr="00B2577F">
        <w:tc>
          <w:tcPr>
            <w:tcW w:w="851" w:type="dxa"/>
          </w:tcPr>
          <w:p w14:paraId="6900EF15" w14:textId="6F33234D" w:rsidR="008D3214" w:rsidRPr="008E13E9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3E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345" w:type="dxa"/>
            <w:gridSpan w:val="2"/>
          </w:tcPr>
          <w:p w14:paraId="63E0EABE" w14:textId="3302E33B" w:rsidR="008D3214" w:rsidRPr="008E13E9" w:rsidRDefault="008D3214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E13E9">
              <w:rPr>
                <w:rFonts w:ascii="Times New Roman" w:hAnsi="Times New Roman" w:cs="Times New Roman"/>
              </w:rPr>
              <w:t>Menjelaskan mengenai Genetika mikroba :</w:t>
            </w:r>
            <w:r w:rsidRPr="008E13E9">
              <w:rPr>
                <w:rFonts w:ascii="Times New Roman" w:hAnsi="Times New Roman" w:cs="Times New Roman"/>
                <w:lang w:val="en-US"/>
              </w:rPr>
              <w:t xml:space="preserve"> virus</w:t>
            </w:r>
          </w:p>
        </w:tc>
        <w:tc>
          <w:tcPr>
            <w:tcW w:w="1235" w:type="dxa"/>
          </w:tcPr>
          <w:p w14:paraId="469A6D5D" w14:textId="11E715B2" w:rsidR="008D3214" w:rsidRPr="008E13E9" w:rsidRDefault="008D3214" w:rsidP="008D3214">
            <w:pPr>
              <w:jc w:val="both"/>
              <w:rPr>
                <w:rFonts w:ascii="Times New Roman" w:hAnsi="Times New Roman" w:cs="Times New Roman"/>
              </w:rPr>
            </w:pPr>
            <w:r w:rsidRPr="008E13E9">
              <w:rPr>
                <w:rFonts w:ascii="Times New Roman" w:hAnsi="Times New Roman" w:cs="Times New Roman"/>
              </w:rPr>
              <w:t>Genetika: virus</w:t>
            </w:r>
          </w:p>
        </w:tc>
        <w:tc>
          <w:tcPr>
            <w:tcW w:w="1382" w:type="dxa"/>
          </w:tcPr>
          <w:p w14:paraId="2D6269AB" w14:textId="7E512A70" w:rsidR="008D3214" w:rsidRPr="008E13E9" w:rsidRDefault="008D3214" w:rsidP="008D3214">
            <w:pPr>
              <w:rPr>
                <w:rFonts w:ascii="Times New Roman" w:hAnsi="Times New Roman" w:cs="Times New Roman"/>
              </w:rPr>
            </w:pPr>
            <w:r w:rsidRPr="008E13E9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337C99A4" w14:textId="49455B27" w:rsidR="008D3214" w:rsidRPr="008E13E9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7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 Menit</w:t>
            </w:r>
          </w:p>
        </w:tc>
        <w:tc>
          <w:tcPr>
            <w:tcW w:w="1244" w:type="dxa"/>
          </w:tcPr>
          <w:p w14:paraId="4E1EFE38" w14:textId="4EBD71F9" w:rsidR="008D3214" w:rsidRPr="008E13E9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3E9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160B9BCA" w14:textId="0D883D2E" w:rsidR="008D3214" w:rsidRPr="008E13E9" w:rsidRDefault="008D3214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E13E9">
              <w:rPr>
                <w:rFonts w:ascii="Times New Roman" w:hAnsi="Times New Roman" w:cs="Times New Roman"/>
              </w:rPr>
              <w:t>Ketepatan menjelaskan tokoh-tokoh penemu</w:t>
            </w:r>
            <w:r w:rsidRPr="008E13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E13E9">
              <w:rPr>
                <w:rFonts w:ascii="Times New Roman" w:hAnsi="Times New Roman" w:cs="Times New Roman"/>
              </w:rPr>
              <w:t>virus, genetika virus, strukur tubuh virus, reproduksi virus dan klasifikasi virus</w:t>
            </w:r>
          </w:p>
        </w:tc>
        <w:tc>
          <w:tcPr>
            <w:tcW w:w="737" w:type="dxa"/>
          </w:tcPr>
          <w:p w14:paraId="56644802" w14:textId="72B2CD48" w:rsidR="008D3214" w:rsidRPr="008E13E9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3E9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5BCE1ECB" w14:textId="77777777" w:rsidTr="00B2577F">
        <w:tc>
          <w:tcPr>
            <w:tcW w:w="851" w:type="dxa"/>
          </w:tcPr>
          <w:p w14:paraId="41651B4E" w14:textId="4A7CBDED" w:rsidR="008D3214" w:rsidRPr="00614115" w:rsidRDefault="008D3214" w:rsidP="008D32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11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45" w:type="dxa"/>
            <w:gridSpan w:val="2"/>
          </w:tcPr>
          <w:p w14:paraId="5ED55B92" w14:textId="525D4854" w:rsidR="008D3214" w:rsidRPr="00614115" w:rsidRDefault="008D3214" w:rsidP="008D3214">
            <w:pPr>
              <w:rPr>
                <w:rFonts w:ascii="Times New Roman" w:hAnsi="Times New Roman" w:cs="Times New Roman"/>
                <w:lang w:val="en-US"/>
              </w:rPr>
            </w:pPr>
            <w:r w:rsidRPr="00614115">
              <w:rPr>
                <w:rFonts w:ascii="Times New Roman" w:hAnsi="Times New Roman" w:cs="Times New Roman"/>
              </w:rPr>
              <w:t>Menjelaskan Genom, Plasmid dan rekayasa genetika</w:t>
            </w:r>
          </w:p>
        </w:tc>
        <w:tc>
          <w:tcPr>
            <w:tcW w:w="1235" w:type="dxa"/>
          </w:tcPr>
          <w:p w14:paraId="3A26E0E2" w14:textId="4397B357" w:rsidR="008D3214" w:rsidRPr="00614115" w:rsidRDefault="008D3214" w:rsidP="008D3214">
            <w:pPr>
              <w:rPr>
                <w:rFonts w:ascii="Times New Roman" w:hAnsi="Times New Roman" w:cs="Times New Roman"/>
              </w:rPr>
            </w:pPr>
            <w:r w:rsidRPr="00614115">
              <w:rPr>
                <w:rFonts w:ascii="Times New Roman" w:hAnsi="Times New Roman" w:cs="Times New Roman"/>
              </w:rPr>
              <w:t>Genom, Plasmid dan rekayasa genetika</w:t>
            </w:r>
          </w:p>
        </w:tc>
        <w:tc>
          <w:tcPr>
            <w:tcW w:w="1382" w:type="dxa"/>
          </w:tcPr>
          <w:p w14:paraId="008E06B6" w14:textId="52406D36" w:rsidR="008D3214" w:rsidRPr="00614115" w:rsidRDefault="008D3214" w:rsidP="008D3214">
            <w:pPr>
              <w:rPr>
                <w:rFonts w:ascii="Times New Roman" w:hAnsi="Times New Roman" w:cs="Times New Roman"/>
              </w:rPr>
            </w:pPr>
            <w:r w:rsidRPr="00614115">
              <w:rPr>
                <w:rFonts w:ascii="Times New Roman" w:hAnsi="Times New Roman" w:cs="Times New Roman"/>
              </w:rPr>
              <w:t>Ceramah, diskusi  informasi /sharring</w:t>
            </w:r>
          </w:p>
        </w:tc>
        <w:tc>
          <w:tcPr>
            <w:tcW w:w="918" w:type="dxa"/>
          </w:tcPr>
          <w:p w14:paraId="63A427F7" w14:textId="57A7FE3E" w:rsidR="008D3214" w:rsidRPr="00614115" w:rsidRDefault="008D3214" w:rsidP="008D3214">
            <w:pPr>
              <w:jc w:val="center"/>
              <w:rPr>
                <w:rFonts w:ascii="Times New Roman" w:hAnsi="Times New Roman" w:cs="Times New Roman"/>
              </w:rPr>
            </w:pPr>
            <w:r w:rsidRPr="002957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 Menit</w:t>
            </w:r>
          </w:p>
        </w:tc>
        <w:tc>
          <w:tcPr>
            <w:tcW w:w="1244" w:type="dxa"/>
          </w:tcPr>
          <w:p w14:paraId="4C029846" w14:textId="3F96B11E" w:rsidR="008D3214" w:rsidRPr="00614115" w:rsidRDefault="008D3214" w:rsidP="008D3214">
            <w:pPr>
              <w:rPr>
                <w:rFonts w:ascii="Times New Roman" w:hAnsi="Times New Roman" w:cs="Times New Roman"/>
              </w:rPr>
            </w:pPr>
            <w:r w:rsidRPr="00614115">
              <w:rPr>
                <w:rFonts w:ascii="Times New Roman" w:hAnsi="Times New Roman" w:cs="Times New Roman"/>
                <w:lang w:val="en-US"/>
              </w:rPr>
              <w:t>Diskusi dan tanya jawab</w:t>
            </w:r>
          </w:p>
        </w:tc>
        <w:tc>
          <w:tcPr>
            <w:tcW w:w="1360" w:type="dxa"/>
          </w:tcPr>
          <w:p w14:paraId="2B9E233F" w14:textId="68832A07" w:rsidR="008D3214" w:rsidRPr="00614115" w:rsidRDefault="008D3214" w:rsidP="008D32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14115">
              <w:rPr>
                <w:rFonts w:ascii="Times New Roman" w:hAnsi="Times New Roman" w:cs="Times New Roman"/>
              </w:rPr>
              <w:t>Ketepatan menjelaskan struktur genom, plasmid dan Menjelaskan tahapan, tujuan, dan produk</w:t>
            </w:r>
            <w:r w:rsidRPr="006141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4115">
              <w:rPr>
                <w:rFonts w:ascii="Times New Roman" w:hAnsi="Times New Roman" w:cs="Times New Roman"/>
              </w:rPr>
              <w:t>rekayasa genetika</w:t>
            </w:r>
          </w:p>
        </w:tc>
        <w:tc>
          <w:tcPr>
            <w:tcW w:w="737" w:type="dxa"/>
          </w:tcPr>
          <w:p w14:paraId="6CBAF822" w14:textId="6952C959" w:rsidR="008D3214" w:rsidRPr="00614115" w:rsidRDefault="008D3214" w:rsidP="008D3214">
            <w:pPr>
              <w:rPr>
                <w:rFonts w:ascii="Times New Roman" w:hAnsi="Times New Roman" w:cs="Times New Roman"/>
              </w:rPr>
            </w:pPr>
            <w:r w:rsidRPr="00614115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8D3214" w14:paraId="46EBF384" w14:textId="77777777" w:rsidTr="00BD6957">
        <w:tc>
          <w:tcPr>
            <w:tcW w:w="851" w:type="dxa"/>
          </w:tcPr>
          <w:p w14:paraId="0348272B" w14:textId="7D04A05F" w:rsidR="008D3214" w:rsidRPr="0014779F" w:rsidRDefault="008D3214" w:rsidP="008D3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79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221" w:type="dxa"/>
            <w:gridSpan w:val="8"/>
          </w:tcPr>
          <w:p w14:paraId="11FA35BB" w14:textId="7D1597C6" w:rsidR="008D3214" w:rsidRDefault="008D3214" w:rsidP="008D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eastAsia="id-ID"/>
              </w:rPr>
              <w:t>Evaluasi Akhir Semester / Ujian Akhir Semester</w:t>
            </w:r>
          </w:p>
        </w:tc>
      </w:tr>
    </w:tbl>
    <w:p w14:paraId="2B631E7C" w14:textId="61D34540" w:rsidR="00614115" w:rsidRPr="00614115" w:rsidRDefault="00614115" w:rsidP="006141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14115" w:rsidRPr="00614115" w:rsidSect="0046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3E5F" w14:textId="77777777" w:rsidR="004642B6" w:rsidRDefault="004642B6" w:rsidP="0040688D">
      <w:pPr>
        <w:spacing w:after="0" w:line="240" w:lineRule="auto"/>
      </w:pPr>
      <w:r>
        <w:separator/>
      </w:r>
    </w:p>
  </w:endnote>
  <w:endnote w:type="continuationSeparator" w:id="0">
    <w:p w14:paraId="31354E66" w14:textId="77777777" w:rsidR="004642B6" w:rsidRDefault="004642B6" w:rsidP="0040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6845" w14:textId="77777777" w:rsidR="00D43753" w:rsidRDefault="00D43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DB7" w14:textId="0D49ED71" w:rsidR="00D43753" w:rsidRDefault="00D43753" w:rsidP="00D43753">
    <w:pPr>
      <w:pStyle w:val="Footer"/>
      <w:tabs>
        <w:tab w:val="clear" w:pos="4513"/>
        <w:tab w:val="clear" w:pos="9026"/>
        <w:tab w:val="left" w:pos="78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3FE4" w14:textId="77777777" w:rsidR="00D43753" w:rsidRDefault="00D4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8DE3" w14:textId="77777777" w:rsidR="004642B6" w:rsidRDefault="004642B6" w:rsidP="0040688D">
      <w:pPr>
        <w:spacing w:after="0" w:line="240" w:lineRule="auto"/>
      </w:pPr>
      <w:r>
        <w:separator/>
      </w:r>
    </w:p>
  </w:footnote>
  <w:footnote w:type="continuationSeparator" w:id="0">
    <w:p w14:paraId="656480A5" w14:textId="77777777" w:rsidR="004642B6" w:rsidRDefault="004642B6" w:rsidP="0040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9299" w14:textId="77777777" w:rsidR="00D43753" w:rsidRDefault="00D43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209" w:type="dxa"/>
      <w:tblLook w:val="04A0" w:firstRow="1" w:lastRow="0" w:firstColumn="1" w:lastColumn="0" w:noHBand="0" w:noVBand="1"/>
    </w:tblPr>
    <w:tblGrid>
      <w:gridCol w:w="1980"/>
      <w:gridCol w:w="2393"/>
      <w:gridCol w:w="2477"/>
      <w:gridCol w:w="2359"/>
    </w:tblGrid>
    <w:tr w:rsidR="00A04BD6" w:rsidRPr="00A04BD6" w14:paraId="6984DC81" w14:textId="77777777" w:rsidTr="006B667B">
      <w:trPr>
        <w:trHeight w:val="279"/>
      </w:trPr>
      <w:tc>
        <w:tcPr>
          <w:tcW w:w="1980" w:type="dxa"/>
          <w:vMerge w:val="restart"/>
        </w:tcPr>
        <w:p w14:paraId="1D182899" w14:textId="5BCEC054" w:rsidR="00A04BD6" w:rsidRPr="00A04BD6" w:rsidRDefault="00A04BD6">
          <w:pPr>
            <w:pStyle w:val="Header"/>
          </w:pPr>
          <w:bookmarkStart w:id="0" w:name="_Hlk55561103"/>
          <w:r w:rsidRPr="00A04BD6"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69504" behindDoc="1" locked="0" layoutInCell="1" allowOverlap="1" wp14:anchorId="25B5318E" wp14:editId="0A7E166C">
                <wp:simplePos x="0" y="0"/>
                <wp:positionH relativeFrom="column">
                  <wp:posOffset>-14605</wp:posOffset>
                </wp:positionH>
                <wp:positionV relativeFrom="paragraph">
                  <wp:posOffset>134620</wp:posOffset>
                </wp:positionV>
                <wp:extent cx="1123950" cy="1073150"/>
                <wp:effectExtent l="0" t="0" r="0" b="0"/>
                <wp:wrapNone/>
                <wp:docPr id="9" name="Picture 9" descr="C:\Users\Acer\Downloads\IMG-20190807-WA0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ownloads\IMG-20190807-WA0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70" w:type="dxa"/>
          <w:gridSpan w:val="2"/>
          <w:tcBorders>
            <w:bottom w:val="single" w:sz="4" w:space="0" w:color="auto"/>
          </w:tcBorders>
        </w:tcPr>
        <w:p w14:paraId="7043DD25" w14:textId="77777777" w:rsidR="00A04BD6" w:rsidRPr="00A04BD6" w:rsidRDefault="00A04BD6" w:rsidP="00A04BD6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A04BD6">
            <w:rPr>
              <w:b/>
              <w:bCs/>
              <w:sz w:val="28"/>
              <w:szCs w:val="28"/>
            </w:rPr>
            <w:t>UNIVERSITAS LABUHANBATU</w:t>
          </w:r>
        </w:p>
        <w:p w14:paraId="2A544E90" w14:textId="77777777" w:rsidR="00A04BD6" w:rsidRPr="00B67270" w:rsidRDefault="00A04BD6" w:rsidP="00A04BD6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Jalan SM Raja No. 126 A Aek Tapa Rantauprapat</w:t>
          </w:r>
        </w:p>
        <w:p w14:paraId="22FBF844" w14:textId="77777777" w:rsidR="00A04BD6" w:rsidRPr="00B67270" w:rsidRDefault="00A04BD6" w:rsidP="00A04BD6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Kec. Rantau Selatan Kab. Labuhanbatu-Sumatera Utara</w:t>
          </w:r>
        </w:p>
        <w:p w14:paraId="49B31019" w14:textId="652823DE" w:rsidR="00A04BD6" w:rsidRPr="00A04BD6" w:rsidRDefault="00A04BD6" w:rsidP="00A04BD6">
          <w:pPr>
            <w:pStyle w:val="Header"/>
            <w:jc w:val="center"/>
            <w:rPr>
              <w:b/>
              <w:bCs/>
            </w:rPr>
          </w:pPr>
          <w:r w:rsidRPr="00B67270">
            <w:rPr>
              <w:b/>
              <w:bCs/>
              <w:sz w:val="20"/>
              <w:szCs w:val="20"/>
            </w:rPr>
            <w:t>Telepon/Fax (0624) 21901</w:t>
          </w:r>
        </w:p>
      </w:tc>
      <w:tc>
        <w:tcPr>
          <w:tcW w:w="2359" w:type="dxa"/>
          <w:vMerge w:val="restart"/>
          <w:tcBorders>
            <w:bottom w:val="single" w:sz="4" w:space="0" w:color="auto"/>
          </w:tcBorders>
        </w:tcPr>
        <w:p w14:paraId="757D7881" w14:textId="485D996D" w:rsidR="00A04BD6" w:rsidRPr="00A04BD6" w:rsidRDefault="00D43753">
          <w:pPr>
            <w:pStyle w:val="Header"/>
          </w:pPr>
          <w:r>
            <w:rPr>
              <w:noProof/>
            </w:rPr>
            <w:drawing>
              <wp:inline distT="0" distB="0" distL="0" distR="0" wp14:anchorId="49D3D705" wp14:editId="5EECAE49">
                <wp:extent cx="1322705" cy="1268095"/>
                <wp:effectExtent l="0" t="0" r="0" b="8255"/>
                <wp:docPr id="14649555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1268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04BD6" w:rsidRPr="00A04BD6" w14:paraId="2CD353A6" w14:textId="77777777" w:rsidTr="006B667B">
      <w:tc>
        <w:tcPr>
          <w:tcW w:w="1980" w:type="dxa"/>
          <w:vMerge/>
        </w:tcPr>
        <w:p w14:paraId="0023A296" w14:textId="77777777" w:rsidR="00A04BD6" w:rsidRPr="00A04BD6" w:rsidRDefault="00A04BD6">
          <w:pPr>
            <w:pStyle w:val="Header"/>
          </w:pPr>
        </w:p>
      </w:tc>
      <w:tc>
        <w:tcPr>
          <w:tcW w:w="4870" w:type="dxa"/>
          <w:gridSpan w:val="2"/>
        </w:tcPr>
        <w:p w14:paraId="33372837" w14:textId="77777777" w:rsidR="00A04BD6" w:rsidRDefault="00A04BD6" w:rsidP="00A04BD6">
          <w:pPr>
            <w:pStyle w:val="Header"/>
            <w:jc w:val="center"/>
          </w:pPr>
          <w:r>
            <w:t>Formulir</w:t>
          </w:r>
        </w:p>
        <w:p w14:paraId="7A802CA4" w14:textId="5DA33FDF" w:rsidR="00A04BD6" w:rsidRPr="00A04BD6" w:rsidRDefault="00A04BD6" w:rsidP="00A04BD6">
          <w:pPr>
            <w:pStyle w:val="Header"/>
            <w:jc w:val="center"/>
          </w:pPr>
          <w:r>
            <w:t>RENCANA PEMBELAJARAN SEMESTER (RPS)</w:t>
          </w:r>
        </w:p>
      </w:tc>
      <w:tc>
        <w:tcPr>
          <w:tcW w:w="2359" w:type="dxa"/>
          <w:vMerge/>
        </w:tcPr>
        <w:p w14:paraId="223D82E5" w14:textId="77777777" w:rsidR="00A04BD6" w:rsidRPr="00A04BD6" w:rsidRDefault="00A04BD6">
          <w:pPr>
            <w:pStyle w:val="Header"/>
          </w:pPr>
        </w:p>
      </w:tc>
    </w:tr>
    <w:tr w:rsidR="00B25D65" w:rsidRPr="00A04BD6" w14:paraId="3205BB1E" w14:textId="77777777" w:rsidTr="006B667B">
      <w:tc>
        <w:tcPr>
          <w:tcW w:w="1980" w:type="dxa"/>
          <w:vMerge/>
          <w:tcBorders>
            <w:bottom w:val="single" w:sz="4" w:space="0" w:color="auto"/>
          </w:tcBorders>
        </w:tcPr>
        <w:p w14:paraId="423CD395" w14:textId="77777777" w:rsidR="00A04BD6" w:rsidRPr="00A04BD6" w:rsidRDefault="00A04BD6">
          <w:pPr>
            <w:pStyle w:val="Header"/>
          </w:pPr>
        </w:p>
      </w:tc>
      <w:tc>
        <w:tcPr>
          <w:tcW w:w="2393" w:type="dxa"/>
        </w:tcPr>
        <w:p w14:paraId="328DD186" w14:textId="7614D4EB" w:rsidR="00A04BD6" w:rsidRPr="006C2BFE" w:rsidRDefault="00A04BD6" w:rsidP="006C2BFE">
          <w:pPr>
            <w:pStyle w:val="Header"/>
            <w:jc w:val="center"/>
            <w:rPr>
              <w:lang w:val="en-US"/>
            </w:rPr>
          </w:pPr>
          <w:r>
            <w:t>Fakultas</w:t>
          </w:r>
          <w:r w:rsidR="006C2BFE">
            <w:rPr>
              <w:lang w:val="en-US"/>
            </w:rPr>
            <w:t xml:space="preserve"> Sains dan Teknologi</w:t>
          </w:r>
        </w:p>
      </w:tc>
      <w:tc>
        <w:tcPr>
          <w:tcW w:w="2477" w:type="dxa"/>
        </w:tcPr>
        <w:p w14:paraId="0E3742FF" w14:textId="74B66552" w:rsidR="00B67270" w:rsidRPr="006C2BFE" w:rsidRDefault="00A04BD6" w:rsidP="00B67270">
          <w:pPr>
            <w:pStyle w:val="Header"/>
            <w:jc w:val="center"/>
            <w:rPr>
              <w:lang w:val="en-US"/>
            </w:rPr>
          </w:pPr>
          <w:r>
            <w:t>Prodi</w:t>
          </w:r>
          <w:r w:rsidR="006C2BFE">
            <w:rPr>
              <w:lang w:val="en-US"/>
            </w:rPr>
            <w:t xml:space="preserve"> Agroteknologi</w:t>
          </w:r>
        </w:p>
        <w:p w14:paraId="05ABC5B8" w14:textId="51ECB725" w:rsidR="00A04BD6" w:rsidRPr="00A04BD6" w:rsidRDefault="00A04BD6" w:rsidP="00B67270">
          <w:pPr>
            <w:pStyle w:val="Header"/>
            <w:jc w:val="center"/>
          </w:pPr>
        </w:p>
      </w:tc>
      <w:tc>
        <w:tcPr>
          <w:tcW w:w="2359" w:type="dxa"/>
          <w:vMerge/>
        </w:tcPr>
        <w:p w14:paraId="29CCD4A0" w14:textId="77777777" w:rsidR="00A04BD6" w:rsidRPr="00A04BD6" w:rsidRDefault="00A04BD6">
          <w:pPr>
            <w:pStyle w:val="Header"/>
          </w:pPr>
        </w:p>
      </w:tc>
    </w:tr>
    <w:tr w:rsidR="005263A0" w:rsidRPr="00A04BD6" w14:paraId="1675A9D8" w14:textId="77777777" w:rsidTr="006B667B">
      <w:tc>
        <w:tcPr>
          <w:tcW w:w="1980" w:type="dxa"/>
          <w:tcBorders>
            <w:bottom w:val="nil"/>
          </w:tcBorders>
        </w:tcPr>
        <w:p w14:paraId="20E84232" w14:textId="29883E22" w:rsidR="005263A0" w:rsidRPr="00A04BD6" w:rsidRDefault="005263A0" w:rsidP="005263A0">
          <w:pPr>
            <w:pStyle w:val="Header"/>
            <w:jc w:val="center"/>
          </w:pPr>
          <w:r>
            <w:t>Mata Kuliah</w:t>
          </w:r>
        </w:p>
      </w:tc>
      <w:tc>
        <w:tcPr>
          <w:tcW w:w="2393" w:type="dxa"/>
        </w:tcPr>
        <w:p w14:paraId="094038E8" w14:textId="575D0399" w:rsidR="0040688D" w:rsidRPr="00A04BD6" w:rsidRDefault="00A04BD6">
          <w:pPr>
            <w:pStyle w:val="Header"/>
          </w:pPr>
          <w:r>
            <w:t>Nomor</w:t>
          </w:r>
          <w:r w:rsidR="005263A0">
            <w:t>/</w:t>
          </w:r>
          <w:r>
            <w:t>Revisi : 0</w:t>
          </w:r>
        </w:p>
      </w:tc>
      <w:tc>
        <w:tcPr>
          <w:tcW w:w="2477" w:type="dxa"/>
        </w:tcPr>
        <w:p w14:paraId="7FD3CD5B" w14:textId="5347E70C" w:rsidR="0040688D" w:rsidRPr="006C2BFE" w:rsidRDefault="00952A50">
          <w:pPr>
            <w:pStyle w:val="Header"/>
            <w:rPr>
              <w:lang w:val="en-US"/>
            </w:rPr>
          </w:pPr>
          <w:r>
            <w:rPr>
              <w:lang w:val="en-US"/>
            </w:rPr>
            <w:t>Semester/kelas</w:t>
          </w:r>
          <w:r w:rsidR="00A04BD6">
            <w:t xml:space="preserve"> :</w:t>
          </w:r>
          <w:r w:rsidR="006C2BFE">
            <w:rPr>
              <w:lang w:val="en-US"/>
            </w:rPr>
            <w:t xml:space="preserve"> II</w:t>
          </w:r>
        </w:p>
      </w:tc>
      <w:tc>
        <w:tcPr>
          <w:tcW w:w="2359" w:type="dxa"/>
        </w:tcPr>
        <w:p w14:paraId="7B7A1B49" w14:textId="0C0FFB48" w:rsidR="0040688D" w:rsidRPr="00952A50" w:rsidRDefault="00952A50">
          <w:pPr>
            <w:pStyle w:val="Header"/>
            <w:rPr>
              <w:lang w:val="en-US"/>
            </w:rPr>
          </w:pPr>
          <w:r>
            <w:rPr>
              <w:lang w:val="en-US"/>
            </w:rPr>
            <w:t xml:space="preserve">Hari / Jam </w:t>
          </w:r>
        </w:p>
      </w:tc>
    </w:tr>
    <w:tr w:rsidR="00B67270" w:rsidRPr="00A04BD6" w14:paraId="684D1E40" w14:textId="77777777" w:rsidTr="006B667B">
      <w:tc>
        <w:tcPr>
          <w:tcW w:w="1980" w:type="dxa"/>
          <w:tcBorders>
            <w:top w:val="nil"/>
          </w:tcBorders>
        </w:tcPr>
        <w:p w14:paraId="7AD4D519" w14:textId="6497F1B8" w:rsidR="00B67270" w:rsidRPr="006C2BFE" w:rsidRDefault="006B667B" w:rsidP="005263A0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Genetika Pertanian</w:t>
          </w:r>
        </w:p>
      </w:tc>
      <w:tc>
        <w:tcPr>
          <w:tcW w:w="4870" w:type="dxa"/>
          <w:gridSpan w:val="2"/>
        </w:tcPr>
        <w:p w14:paraId="6731814D" w14:textId="788FBC03" w:rsidR="00B67270" w:rsidRPr="006C2BFE" w:rsidRDefault="005263A0" w:rsidP="009706CD">
          <w:pPr>
            <w:pStyle w:val="Header"/>
            <w:rPr>
              <w:lang w:val="en-US"/>
            </w:rPr>
          </w:pPr>
          <w:r>
            <w:t xml:space="preserve">Dosen Pengampu : </w:t>
          </w:r>
          <w:r w:rsidR="006C2BFE">
            <w:rPr>
              <w:lang w:val="en-US"/>
            </w:rPr>
            <w:t>Dini Hariyati Adam, S.Si., M.Si</w:t>
          </w:r>
        </w:p>
      </w:tc>
      <w:tc>
        <w:tcPr>
          <w:tcW w:w="2359" w:type="dxa"/>
        </w:tcPr>
        <w:p w14:paraId="713A654D" w14:textId="4166493D" w:rsidR="00B67270" w:rsidRPr="00272D56" w:rsidRDefault="00272D56">
          <w:pPr>
            <w:pStyle w:val="Header"/>
            <w:rPr>
              <w:lang w:val="en-US"/>
            </w:rPr>
          </w:pPr>
          <w:r>
            <w:rPr>
              <w:lang w:val="en-US"/>
            </w:rPr>
            <w:t>Selasa /11.00 – 12.00</w:t>
          </w:r>
        </w:p>
      </w:tc>
    </w:tr>
  </w:tbl>
  <w:tbl>
    <w:tblPr>
      <w:tblStyle w:val="TableGrid0"/>
      <w:tblpPr w:leftFromText="180" w:rightFromText="180" w:vertAnchor="page" w:tblpY="3470"/>
      <w:tblW w:w="9209" w:type="dxa"/>
      <w:tblLook w:val="04A0" w:firstRow="1" w:lastRow="0" w:firstColumn="1" w:lastColumn="0" w:noHBand="0" w:noVBand="1"/>
    </w:tblPr>
    <w:tblGrid>
      <w:gridCol w:w="2518"/>
      <w:gridCol w:w="2013"/>
      <w:gridCol w:w="993"/>
      <w:gridCol w:w="3685"/>
    </w:tblGrid>
    <w:tr w:rsidR="00952A50" w14:paraId="4B6F090C" w14:textId="77777777" w:rsidTr="006B667B">
      <w:tc>
        <w:tcPr>
          <w:tcW w:w="2518" w:type="dxa"/>
        </w:tcPr>
        <w:bookmarkEnd w:id="0"/>
        <w:p w14:paraId="57495F5B" w14:textId="7FCCA581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Kode MK :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tc>
      <w:tc>
        <w:tcPr>
          <w:tcW w:w="2013" w:type="dxa"/>
        </w:tcPr>
        <w:p w14:paraId="34DBF93B" w14:textId="7DE15262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Semester : 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II-A</w:t>
          </w:r>
        </w:p>
      </w:tc>
      <w:tc>
        <w:tcPr>
          <w:tcW w:w="993" w:type="dxa"/>
        </w:tcPr>
        <w:p w14:paraId="75F517BC" w14:textId="3D2CC836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SKS : 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>2</w:t>
          </w:r>
        </w:p>
      </w:tc>
      <w:tc>
        <w:tcPr>
          <w:tcW w:w="3685" w:type="dxa"/>
        </w:tcPr>
        <w:p w14:paraId="569C7631" w14:textId="6CD2EF27" w:rsidR="00952A50" w:rsidRPr="006C2BFE" w:rsidRDefault="00952A50" w:rsidP="003F297D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Makul Prasyarat  :</w:t>
          </w:r>
          <w:r w:rsidR="006C2BF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-</w:t>
          </w:r>
        </w:p>
      </w:tc>
    </w:tr>
  </w:tbl>
  <w:p w14:paraId="2C9D4766" w14:textId="769A99DA" w:rsidR="0040688D" w:rsidRDefault="0040688D" w:rsidP="00A04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33C4" w14:textId="77777777" w:rsidR="00D43753" w:rsidRDefault="00D43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3A7"/>
    <w:multiLevelType w:val="hybridMultilevel"/>
    <w:tmpl w:val="0FACAFAE"/>
    <w:lvl w:ilvl="0" w:tplc="F2B8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95A6D"/>
    <w:multiLevelType w:val="hybridMultilevel"/>
    <w:tmpl w:val="552294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36F"/>
    <w:multiLevelType w:val="hybridMultilevel"/>
    <w:tmpl w:val="2B76B5F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CF9"/>
    <w:multiLevelType w:val="hybridMultilevel"/>
    <w:tmpl w:val="54A23436"/>
    <w:lvl w:ilvl="0" w:tplc="04AA2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A76BF"/>
    <w:multiLevelType w:val="hybridMultilevel"/>
    <w:tmpl w:val="91E8F9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1E09"/>
    <w:multiLevelType w:val="hybridMultilevel"/>
    <w:tmpl w:val="5798F6AC"/>
    <w:lvl w:ilvl="0" w:tplc="A914E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F275B"/>
    <w:multiLevelType w:val="hybridMultilevel"/>
    <w:tmpl w:val="6B4251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3FE"/>
    <w:multiLevelType w:val="hybridMultilevel"/>
    <w:tmpl w:val="F3A49C5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5DD0"/>
    <w:multiLevelType w:val="hybridMultilevel"/>
    <w:tmpl w:val="4CC0D8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6A1F"/>
    <w:multiLevelType w:val="hybridMultilevel"/>
    <w:tmpl w:val="C9C886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AA4"/>
    <w:multiLevelType w:val="hybridMultilevel"/>
    <w:tmpl w:val="500667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17D"/>
    <w:multiLevelType w:val="hybridMultilevel"/>
    <w:tmpl w:val="DC343526"/>
    <w:lvl w:ilvl="0" w:tplc="0421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240E5F4F"/>
    <w:multiLevelType w:val="hybridMultilevel"/>
    <w:tmpl w:val="AF6AF6D6"/>
    <w:lvl w:ilvl="0" w:tplc="3A6A4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4A6F"/>
    <w:multiLevelType w:val="hybridMultilevel"/>
    <w:tmpl w:val="5F0A6E60"/>
    <w:lvl w:ilvl="0" w:tplc="E0AA6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0A6E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BE7"/>
    <w:multiLevelType w:val="hybridMultilevel"/>
    <w:tmpl w:val="90C6792E"/>
    <w:lvl w:ilvl="0" w:tplc="E174D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31041"/>
    <w:multiLevelType w:val="hybridMultilevel"/>
    <w:tmpl w:val="6EDC87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C54DA"/>
    <w:multiLevelType w:val="hybridMultilevel"/>
    <w:tmpl w:val="FB5CA1D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02307"/>
    <w:multiLevelType w:val="hybridMultilevel"/>
    <w:tmpl w:val="01F0B3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0467"/>
    <w:multiLevelType w:val="hybridMultilevel"/>
    <w:tmpl w:val="0BA62B02"/>
    <w:lvl w:ilvl="0" w:tplc="208C1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123C3"/>
    <w:multiLevelType w:val="hybridMultilevel"/>
    <w:tmpl w:val="568CC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C3286"/>
    <w:multiLevelType w:val="hybridMultilevel"/>
    <w:tmpl w:val="7C7E7382"/>
    <w:lvl w:ilvl="0" w:tplc="C332FD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357"/>
    <w:multiLevelType w:val="hybridMultilevel"/>
    <w:tmpl w:val="94D677C8"/>
    <w:lvl w:ilvl="0" w:tplc="93B4FB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03464"/>
    <w:multiLevelType w:val="hybridMultilevel"/>
    <w:tmpl w:val="0E5E908C"/>
    <w:lvl w:ilvl="0" w:tplc="13D05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A0838"/>
    <w:multiLevelType w:val="hybridMultilevel"/>
    <w:tmpl w:val="04941448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4" w15:restartNumberingAfterBreak="0">
    <w:nsid w:val="4E0674AF"/>
    <w:multiLevelType w:val="hybridMultilevel"/>
    <w:tmpl w:val="71D453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147C7"/>
    <w:multiLevelType w:val="hybridMultilevel"/>
    <w:tmpl w:val="A7701234"/>
    <w:lvl w:ilvl="0" w:tplc="6B5059C8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6" w15:restartNumberingAfterBreak="0">
    <w:nsid w:val="500F05E6"/>
    <w:multiLevelType w:val="hybridMultilevel"/>
    <w:tmpl w:val="DAC2D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56A6E"/>
    <w:multiLevelType w:val="hybridMultilevel"/>
    <w:tmpl w:val="EC2C0C68"/>
    <w:lvl w:ilvl="0" w:tplc="C96A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4B26AC"/>
    <w:multiLevelType w:val="hybridMultilevel"/>
    <w:tmpl w:val="793424C0"/>
    <w:lvl w:ilvl="0" w:tplc="0421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9A609C8"/>
    <w:multiLevelType w:val="hybridMultilevel"/>
    <w:tmpl w:val="888259A6"/>
    <w:lvl w:ilvl="0" w:tplc="7968ED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0660CD8">
      <w:start w:val="1"/>
      <w:numFmt w:val="decimal"/>
      <w:lvlText w:val="%2."/>
      <w:lvlJc w:val="left"/>
      <w:pPr>
        <w:tabs>
          <w:tab w:val="num" w:pos="360"/>
        </w:tabs>
      </w:pPr>
      <w:rPr>
        <w:b w:val="0"/>
        <w:bCs/>
      </w:rPr>
    </w:lvl>
    <w:lvl w:ilvl="2" w:tplc="7C2051AA">
      <w:numFmt w:val="none"/>
      <w:lvlText w:val=""/>
      <w:lvlJc w:val="left"/>
      <w:pPr>
        <w:tabs>
          <w:tab w:val="num" w:pos="360"/>
        </w:tabs>
      </w:pPr>
    </w:lvl>
    <w:lvl w:ilvl="3" w:tplc="798EC11C">
      <w:numFmt w:val="none"/>
      <w:lvlText w:val=""/>
      <w:lvlJc w:val="left"/>
      <w:pPr>
        <w:tabs>
          <w:tab w:val="num" w:pos="360"/>
        </w:tabs>
      </w:pPr>
    </w:lvl>
    <w:lvl w:ilvl="4" w:tplc="E82C7D6C">
      <w:numFmt w:val="none"/>
      <w:lvlText w:val=""/>
      <w:lvlJc w:val="left"/>
      <w:pPr>
        <w:tabs>
          <w:tab w:val="num" w:pos="360"/>
        </w:tabs>
      </w:pPr>
    </w:lvl>
    <w:lvl w:ilvl="5" w:tplc="1E028234">
      <w:numFmt w:val="none"/>
      <w:lvlText w:val=""/>
      <w:lvlJc w:val="left"/>
      <w:pPr>
        <w:tabs>
          <w:tab w:val="num" w:pos="360"/>
        </w:tabs>
      </w:pPr>
    </w:lvl>
    <w:lvl w:ilvl="6" w:tplc="8EBE974A">
      <w:numFmt w:val="none"/>
      <w:lvlText w:val=""/>
      <w:lvlJc w:val="left"/>
      <w:pPr>
        <w:tabs>
          <w:tab w:val="num" w:pos="360"/>
        </w:tabs>
      </w:pPr>
    </w:lvl>
    <w:lvl w:ilvl="7" w:tplc="559C97E4">
      <w:numFmt w:val="none"/>
      <w:lvlText w:val=""/>
      <w:lvlJc w:val="left"/>
      <w:pPr>
        <w:tabs>
          <w:tab w:val="num" w:pos="360"/>
        </w:tabs>
      </w:pPr>
    </w:lvl>
    <w:lvl w:ilvl="8" w:tplc="A1C6DC1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0E3C9F"/>
    <w:multiLevelType w:val="hybridMultilevel"/>
    <w:tmpl w:val="1B0E4D56"/>
    <w:lvl w:ilvl="0" w:tplc="F5D0A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804467"/>
    <w:multiLevelType w:val="hybridMultilevel"/>
    <w:tmpl w:val="18D4D3C0"/>
    <w:lvl w:ilvl="0" w:tplc="07A24096">
      <w:start w:val="1"/>
      <w:numFmt w:val="decimal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9BD428A"/>
    <w:multiLevelType w:val="hybridMultilevel"/>
    <w:tmpl w:val="C4BE4C74"/>
    <w:lvl w:ilvl="0" w:tplc="3809000F">
      <w:start w:val="1"/>
      <w:numFmt w:val="decimal"/>
      <w:lvlText w:val="%1."/>
      <w:lvlJc w:val="left"/>
      <w:pPr>
        <w:ind w:left="966" w:hanging="360"/>
      </w:pPr>
    </w:lvl>
    <w:lvl w:ilvl="1" w:tplc="38090019" w:tentative="1">
      <w:start w:val="1"/>
      <w:numFmt w:val="lowerLetter"/>
      <w:lvlText w:val="%2."/>
      <w:lvlJc w:val="left"/>
      <w:pPr>
        <w:ind w:left="1686" w:hanging="360"/>
      </w:pPr>
    </w:lvl>
    <w:lvl w:ilvl="2" w:tplc="3809001B" w:tentative="1">
      <w:start w:val="1"/>
      <w:numFmt w:val="lowerRoman"/>
      <w:lvlText w:val="%3."/>
      <w:lvlJc w:val="right"/>
      <w:pPr>
        <w:ind w:left="2406" w:hanging="180"/>
      </w:pPr>
    </w:lvl>
    <w:lvl w:ilvl="3" w:tplc="3809000F" w:tentative="1">
      <w:start w:val="1"/>
      <w:numFmt w:val="decimal"/>
      <w:lvlText w:val="%4."/>
      <w:lvlJc w:val="left"/>
      <w:pPr>
        <w:ind w:left="3126" w:hanging="360"/>
      </w:pPr>
    </w:lvl>
    <w:lvl w:ilvl="4" w:tplc="38090019" w:tentative="1">
      <w:start w:val="1"/>
      <w:numFmt w:val="lowerLetter"/>
      <w:lvlText w:val="%5."/>
      <w:lvlJc w:val="left"/>
      <w:pPr>
        <w:ind w:left="3846" w:hanging="360"/>
      </w:pPr>
    </w:lvl>
    <w:lvl w:ilvl="5" w:tplc="3809001B" w:tentative="1">
      <w:start w:val="1"/>
      <w:numFmt w:val="lowerRoman"/>
      <w:lvlText w:val="%6."/>
      <w:lvlJc w:val="right"/>
      <w:pPr>
        <w:ind w:left="4566" w:hanging="180"/>
      </w:pPr>
    </w:lvl>
    <w:lvl w:ilvl="6" w:tplc="3809000F" w:tentative="1">
      <w:start w:val="1"/>
      <w:numFmt w:val="decimal"/>
      <w:lvlText w:val="%7."/>
      <w:lvlJc w:val="left"/>
      <w:pPr>
        <w:ind w:left="5286" w:hanging="360"/>
      </w:pPr>
    </w:lvl>
    <w:lvl w:ilvl="7" w:tplc="38090019" w:tentative="1">
      <w:start w:val="1"/>
      <w:numFmt w:val="lowerLetter"/>
      <w:lvlText w:val="%8."/>
      <w:lvlJc w:val="left"/>
      <w:pPr>
        <w:ind w:left="6006" w:hanging="360"/>
      </w:pPr>
    </w:lvl>
    <w:lvl w:ilvl="8" w:tplc="3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3" w15:restartNumberingAfterBreak="0">
    <w:nsid w:val="6C04264D"/>
    <w:multiLevelType w:val="hybridMultilevel"/>
    <w:tmpl w:val="11288ED8"/>
    <w:lvl w:ilvl="0" w:tplc="497C6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F0300"/>
    <w:multiLevelType w:val="hybridMultilevel"/>
    <w:tmpl w:val="7B34D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42F0E"/>
    <w:multiLevelType w:val="hybridMultilevel"/>
    <w:tmpl w:val="735C208A"/>
    <w:lvl w:ilvl="0" w:tplc="97646E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467DC"/>
    <w:multiLevelType w:val="hybridMultilevel"/>
    <w:tmpl w:val="77883B3C"/>
    <w:lvl w:ilvl="0" w:tplc="0421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" w15:restartNumberingAfterBreak="0">
    <w:nsid w:val="7DAA2BF9"/>
    <w:multiLevelType w:val="hybridMultilevel"/>
    <w:tmpl w:val="FDC8A70E"/>
    <w:lvl w:ilvl="0" w:tplc="27DEE7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3166">
    <w:abstractNumId w:val="13"/>
  </w:num>
  <w:num w:numId="2" w16cid:durableId="866408626">
    <w:abstractNumId w:val="26"/>
  </w:num>
  <w:num w:numId="3" w16cid:durableId="1640263573">
    <w:abstractNumId w:val="10"/>
  </w:num>
  <w:num w:numId="4" w16cid:durableId="1274628018">
    <w:abstractNumId w:val="28"/>
  </w:num>
  <w:num w:numId="5" w16cid:durableId="406613320">
    <w:abstractNumId w:val="21"/>
  </w:num>
  <w:num w:numId="6" w16cid:durableId="477654256">
    <w:abstractNumId w:val="0"/>
  </w:num>
  <w:num w:numId="7" w16cid:durableId="934676573">
    <w:abstractNumId w:val="4"/>
  </w:num>
  <w:num w:numId="8" w16cid:durableId="1479149103">
    <w:abstractNumId w:val="27"/>
  </w:num>
  <w:num w:numId="9" w16cid:durableId="1979065502">
    <w:abstractNumId w:val="14"/>
  </w:num>
  <w:num w:numId="10" w16cid:durableId="34235158">
    <w:abstractNumId w:val="3"/>
  </w:num>
  <w:num w:numId="11" w16cid:durableId="1286621484">
    <w:abstractNumId w:val="25"/>
  </w:num>
  <w:num w:numId="12" w16cid:durableId="132413479">
    <w:abstractNumId w:val="37"/>
  </w:num>
  <w:num w:numId="13" w16cid:durableId="732239295">
    <w:abstractNumId w:val="23"/>
  </w:num>
  <w:num w:numId="14" w16cid:durableId="1427531082">
    <w:abstractNumId w:val="36"/>
  </w:num>
  <w:num w:numId="15" w16cid:durableId="1851137452">
    <w:abstractNumId w:val="7"/>
  </w:num>
  <w:num w:numId="16" w16cid:durableId="373771508">
    <w:abstractNumId w:val="11"/>
  </w:num>
  <w:num w:numId="17" w16cid:durableId="1190148618">
    <w:abstractNumId w:val="1"/>
  </w:num>
  <w:num w:numId="18" w16cid:durableId="474683967">
    <w:abstractNumId w:val="17"/>
  </w:num>
  <w:num w:numId="19" w16cid:durableId="132985648">
    <w:abstractNumId w:val="8"/>
  </w:num>
  <w:num w:numId="20" w16cid:durableId="980840520">
    <w:abstractNumId w:val="9"/>
  </w:num>
  <w:num w:numId="21" w16cid:durableId="392388378">
    <w:abstractNumId w:val="24"/>
  </w:num>
  <w:num w:numId="22" w16cid:durableId="206725517">
    <w:abstractNumId w:val="20"/>
  </w:num>
  <w:num w:numId="23" w16cid:durableId="131871176">
    <w:abstractNumId w:val="19"/>
  </w:num>
  <w:num w:numId="24" w16cid:durableId="1537238274">
    <w:abstractNumId w:val="30"/>
  </w:num>
  <w:num w:numId="25" w16cid:durableId="1795830440">
    <w:abstractNumId w:val="5"/>
  </w:num>
  <w:num w:numId="26" w16cid:durableId="1997878180">
    <w:abstractNumId w:val="33"/>
  </w:num>
  <w:num w:numId="27" w16cid:durableId="284123987">
    <w:abstractNumId w:val="22"/>
  </w:num>
  <w:num w:numId="28" w16cid:durableId="1021934949">
    <w:abstractNumId w:val="18"/>
  </w:num>
  <w:num w:numId="29" w16cid:durableId="646516638">
    <w:abstractNumId w:val="35"/>
  </w:num>
  <w:num w:numId="30" w16cid:durableId="1472862507">
    <w:abstractNumId w:val="34"/>
  </w:num>
  <w:num w:numId="31" w16cid:durableId="645352215">
    <w:abstractNumId w:val="32"/>
  </w:num>
  <w:num w:numId="32" w16cid:durableId="948974224">
    <w:abstractNumId w:val="16"/>
  </w:num>
  <w:num w:numId="33" w16cid:durableId="1794446138">
    <w:abstractNumId w:val="2"/>
  </w:num>
  <w:num w:numId="34" w16cid:durableId="147989230">
    <w:abstractNumId w:val="6"/>
  </w:num>
  <w:num w:numId="35" w16cid:durableId="350839816">
    <w:abstractNumId w:val="12"/>
  </w:num>
  <w:num w:numId="36" w16cid:durableId="964459369">
    <w:abstractNumId w:val="15"/>
  </w:num>
  <w:num w:numId="37" w16cid:durableId="625043647">
    <w:abstractNumId w:val="29"/>
  </w:num>
  <w:num w:numId="38" w16cid:durableId="7871602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45"/>
    <w:rsid w:val="000107C9"/>
    <w:rsid w:val="000216A7"/>
    <w:rsid w:val="00050F3F"/>
    <w:rsid w:val="00054CAF"/>
    <w:rsid w:val="00127D3E"/>
    <w:rsid w:val="0014779F"/>
    <w:rsid w:val="00155181"/>
    <w:rsid w:val="00164F37"/>
    <w:rsid w:val="001A3E59"/>
    <w:rsid w:val="002040DC"/>
    <w:rsid w:val="00262945"/>
    <w:rsid w:val="00272D56"/>
    <w:rsid w:val="00284C18"/>
    <w:rsid w:val="002C0846"/>
    <w:rsid w:val="002E23A3"/>
    <w:rsid w:val="002F3AF2"/>
    <w:rsid w:val="003075F4"/>
    <w:rsid w:val="003162E4"/>
    <w:rsid w:val="00325863"/>
    <w:rsid w:val="003407E5"/>
    <w:rsid w:val="003575DD"/>
    <w:rsid w:val="00384A36"/>
    <w:rsid w:val="003C735B"/>
    <w:rsid w:val="003E6534"/>
    <w:rsid w:val="0040688D"/>
    <w:rsid w:val="004137D8"/>
    <w:rsid w:val="00422E2C"/>
    <w:rsid w:val="004443B0"/>
    <w:rsid w:val="004642B6"/>
    <w:rsid w:val="00465B1B"/>
    <w:rsid w:val="00472CEA"/>
    <w:rsid w:val="004A1FE5"/>
    <w:rsid w:val="004D733E"/>
    <w:rsid w:val="005263A0"/>
    <w:rsid w:val="00542DBD"/>
    <w:rsid w:val="00545AAA"/>
    <w:rsid w:val="00567EEF"/>
    <w:rsid w:val="005822C0"/>
    <w:rsid w:val="005C11C0"/>
    <w:rsid w:val="005D7AFB"/>
    <w:rsid w:val="005F6E8C"/>
    <w:rsid w:val="00614115"/>
    <w:rsid w:val="006172FF"/>
    <w:rsid w:val="0062489A"/>
    <w:rsid w:val="00652B19"/>
    <w:rsid w:val="00675BC6"/>
    <w:rsid w:val="006B667B"/>
    <w:rsid w:val="006C2BFE"/>
    <w:rsid w:val="006D5666"/>
    <w:rsid w:val="006E54B3"/>
    <w:rsid w:val="006F599F"/>
    <w:rsid w:val="0073242B"/>
    <w:rsid w:val="00735F5C"/>
    <w:rsid w:val="007653A7"/>
    <w:rsid w:val="007B03F0"/>
    <w:rsid w:val="007E09C3"/>
    <w:rsid w:val="007F77AD"/>
    <w:rsid w:val="008062FB"/>
    <w:rsid w:val="008348D2"/>
    <w:rsid w:val="0085127D"/>
    <w:rsid w:val="0085176B"/>
    <w:rsid w:val="00871E36"/>
    <w:rsid w:val="0087711D"/>
    <w:rsid w:val="00881FA5"/>
    <w:rsid w:val="00886E65"/>
    <w:rsid w:val="00893CA8"/>
    <w:rsid w:val="008947B2"/>
    <w:rsid w:val="008A73A5"/>
    <w:rsid w:val="008D3214"/>
    <w:rsid w:val="008E09AB"/>
    <w:rsid w:val="008E13E9"/>
    <w:rsid w:val="00926B26"/>
    <w:rsid w:val="00940073"/>
    <w:rsid w:val="00952A50"/>
    <w:rsid w:val="00952D6F"/>
    <w:rsid w:val="009706CD"/>
    <w:rsid w:val="009A108C"/>
    <w:rsid w:val="009A125E"/>
    <w:rsid w:val="009D56D2"/>
    <w:rsid w:val="009E196A"/>
    <w:rsid w:val="00A04BD6"/>
    <w:rsid w:val="00A31CE8"/>
    <w:rsid w:val="00A32BEB"/>
    <w:rsid w:val="00A6621F"/>
    <w:rsid w:val="00AA6184"/>
    <w:rsid w:val="00AB5F02"/>
    <w:rsid w:val="00AB770F"/>
    <w:rsid w:val="00AC2B92"/>
    <w:rsid w:val="00AC6FE7"/>
    <w:rsid w:val="00B0566F"/>
    <w:rsid w:val="00B07388"/>
    <w:rsid w:val="00B2577F"/>
    <w:rsid w:val="00B25D65"/>
    <w:rsid w:val="00B47751"/>
    <w:rsid w:val="00B60B61"/>
    <w:rsid w:val="00B67270"/>
    <w:rsid w:val="00B733F3"/>
    <w:rsid w:val="00B805EF"/>
    <w:rsid w:val="00BB3C49"/>
    <w:rsid w:val="00BF20E8"/>
    <w:rsid w:val="00BF62A5"/>
    <w:rsid w:val="00C4210A"/>
    <w:rsid w:val="00C66284"/>
    <w:rsid w:val="00C77721"/>
    <w:rsid w:val="00C97886"/>
    <w:rsid w:val="00CD6266"/>
    <w:rsid w:val="00CD792D"/>
    <w:rsid w:val="00CE0049"/>
    <w:rsid w:val="00CE4C8A"/>
    <w:rsid w:val="00CF4B22"/>
    <w:rsid w:val="00D43753"/>
    <w:rsid w:val="00D52984"/>
    <w:rsid w:val="00D645FE"/>
    <w:rsid w:val="00D72FB6"/>
    <w:rsid w:val="00D93972"/>
    <w:rsid w:val="00DB4DEC"/>
    <w:rsid w:val="00DB5E96"/>
    <w:rsid w:val="00DC0E93"/>
    <w:rsid w:val="00DD2618"/>
    <w:rsid w:val="00DE245E"/>
    <w:rsid w:val="00DF4613"/>
    <w:rsid w:val="00E02C29"/>
    <w:rsid w:val="00E0510B"/>
    <w:rsid w:val="00E05FD1"/>
    <w:rsid w:val="00E16407"/>
    <w:rsid w:val="00E339D4"/>
    <w:rsid w:val="00E33B54"/>
    <w:rsid w:val="00E61A51"/>
    <w:rsid w:val="00E7702E"/>
    <w:rsid w:val="00EB0C52"/>
    <w:rsid w:val="00EC277F"/>
    <w:rsid w:val="00ED7053"/>
    <w:rsid w:val="00F07D0E"/>
    <w:rsid w:val="00F208DD"/>
    <w:rsid w:val="00F21B2E"/>
    <w:rsid w:val="00F555D1"/>
    <w:rsid w:val="00F63388"/>
    <w:rsid w:val="00FD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3E7A"/>
  <w15:docId w15:val="{CBC03EC7-EA79-4B6F-9D73-CB382A2E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62945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22E2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422E2C"/>
    <w:rPr>
      <w:rFonts w:ascii="Calibri" w:eastAsia="Calibri" w:hAnsi="Calibri" w:cs="Arial"/>
    </w:rPr>
  </w:style>
  <w:style w:type="table" w:styleId="TableGrid0">
    <w:name w:val="Table Grid"/>
    <w:basedOn w:val="TableNormal"/>
    <w:uiPriority w:val="39"/>
    <w:rsid w:val="0035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8D"/>
  </w:style>
  <w:style w:type="paragraph" w:styleId="Footer">
    <w:name w:val="footer"/>
    <w:basedOn w:val="Normal"/>
    <w:link w:val="FooterChar"/>
    <w:uiPriority w:val="99"/>
    <w:unhideWhenUsed/>
    <w:rsid w:val="0040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8D"/>
  </w:style>
  <w:style w:type="paragraph" w:customStyle="1" w:styleId="Default">
    <w:name w:val="Default"/>
    <w:rsid w:val="00E0510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2021-02-27T02:33:00Z</dcterms:created>
  <dcterms:modified xsi:type="dcterms:W3CDTF">2024-02-07T07:30:00Z</dcterms:modified>
</cp:coreProperties>
</file>